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C846" w14:textId="012C951E" w:rsidR="001979BC" w:rsidRPr="00D07225" w:rsidRDefault="001979BC" w:rsidP="00D07225">
      <w:pPr>
        <w:pStyle w:val="Heading1"/>
      </w:pPr>
      <w:bookmarkStart w:id="0" w:name="_Toc133609948"/>
      <w:bookmarkStart w:id="1" w:name="_Toc133611362"/>
      <w:bookmarkStart w:id="2" w:name="_Toc133611526"/>
      <w:bookmarkStart w:id="3" w:name="_Toc133664578"/>
      <w:bookmarkStart w:id="4" w:name="_Toc139670713"/>
      <w:r w:rsidRPr="00CC42E5">
        <w:t>ITEM 1</w:t>
      </w:r>
      <w:r w:rsidR="00D07225">
        <w:t xml:space="preserve"> - </w:t>
      </w:r>
      <w:r w:rsidRPr="00CC42E5">
        <w:t>COVER PAGE</w:t>
      </w:r>
      <w:bookmarkEnd w:id="0"/>
      <w:bookmarkEnd w:id="1"/>
      <w:bookmarkEnd w:id="2"/>
      <w:bookmarkEnd w:id="3"/>
      <w:bookmarkEnd w:id="4"/>
    </w:p>
    <w:p w14:paraId="79C5404E" w14:textId="1A68DBEE" w:rsidR="00CC42E5" w:rsidRPr="00CC42E5" w:rsidRDefault="00CC42E5" w:rsidP="001614E5"/>
    <w:p w14:paraId="6DCE12BF" w14:textId="5E311AD7" w:rsidR="001979BC" w:rsidRPr="00C04A3D" w:rsidRDefault="001979BC" w:rsidP="001614E5"/>
    <w:p w14:paraId="6F095691" w14:textId="5C18EFBD" w:rsidR="001979BC" w:rsidRPr="00C04A3D" w:rsidRDefault="004E3168" w:rsidP="004E3168">
      <w:pPr>
        <w:jc w:val="right"/>
        <w:rPr>
          <w:rFonts w:cs="Calibri"/>
        </w:rPr>
      </w:pPr>
      <w:r w:rsidRPr="009D4C34">
        <w:rPr>
          <w:noProof/>
        </w:rPr>
        <w:drawing>
          <wp:inline distT="0" distB="0" distL="0" distR="0" wp14:anchorId="43B1FD67" wp14:editId="1E5326CC">
            <wp:extent cx="1948745" cy="589536"/>
            <wp:effectExtent l="0" t="0" r="0" b="0"/>
            <wp:docPr id="479978870" name="Picture 4799788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8870" name="Picture 1" descr="A blue and black logo&#10;&#10;Description automatically generated"/>
                    <pic:cNvPicPr/>
                  </pic:nvPicPr>
                  <pic:blipFill>
                    <a:blip r:embed="rId8"/>
                    <a:stretch>
                      <a:fillRect/>
                    </a:stretch>
                  </pic:blipFill>
                  <pic:spPr>
                    <a:xfrm>
                      <a:off x="0" y="0"/>
                      <a:ext cx="1985095" cy="600533"/>
                    </a:xfrm>
                    <a:prstGeom prst="rect">
                      <a:avLst/>
                    </a:prstGeom>
                  </pic:spPr>
                </pic:pic>
              </a:graphicData>
            </a:graphic>
          </wp:inline>
        </w:drawing>
      </w:r>
    </w:p>
    <w:p w14:paraId="544ADE6D" w14:textId="40AACECC" w:rsidR="001979BC" w:rsidRPr="00C04A3D" w:rsidRDefault="001979BC" w:rsidP="001614E5"/>
    <w:p w14:paraId="2B89404B" w14:textId="01269F23" w:rsidR="00CC42E5" w:rsidRDefault="00CC42E5" w:rsidP="001614E5"/>
    <w:p w14:paraId="713AC9BD" w14:textId="7652844A" w:rsidR="00FE1C0C" w:rsidRDefault="00FE1C0C" w:rsidP="001614E5"/>
    <w:p w14:paraId="67EA30DA" w14:textId="3E13587D" w:rsidR="00CC42E5" w:rsidRDefault="00CC42E5" w:rsidP="001614E5"/>
    <w:p w14:paraId="428158BD" w14:textId="505C545B" w:rsidR="00A6116D" w:rsidRDefault="00560C7C" w:rsidP="00840845">
      <w:pPr>
        <w:ind w:left="0"/>
      </w:pPr>
      <w:r w:rsidRPr="00CC42E5">
        <w:rPr>
          <w:noProof/>
        </w:rPr>
        <mc:AlternateContent>
          <mc:Choice Requires="wps">
            <w:drawing>
              <wp:anchor distT="0" distB="0" distL="114300" distR="114300" simplePos="0" relativeHeight="251658240" behindDoc="0" locked="0" layoutInCell="1" allowOverlap="1" wp14:anchorId="77B70611" wp14:editId="44CAACE4">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14BC13E8" w14:textId="7AAB8558" w:rsidR="00331475" w:rsidRPr="00237958" w:rsidRDefault="00331475" w:rsidP="00560C7C">
                            <w:pPr>
                              <w:rPr>
                                <w:rFonts w:ascii="Avenir Medium" w:hAnsi="Avenir Medium"/>
                                <w:sz w:val="52"/>
                                <w:szCs w:val="52"/>
                              </w:rPr>
                            </w:pPr>
                            <w:r w:rsidRPr="00237958">
                              <w:rPr>
                                <w:rFonts w:ascii="Avenir Medium" w:hAnsi="Avenir Medium"/>
                                <w:sz w:val="52"/>
                                <w:szCs w:val="52"/>
                              </w:rPr>
                              <w:t>ADV PART 2</w:t>
                            </w:r>
                            <w:r w:rsidR="0067603D">
                              <w:rPr>
                                <w:rFonts w:ascii="Avenir Medium" w:hAnsi="Avenir Medium"/>
                                <w:sz w:val="52"/>
                                <w:szCs w:val="52"/>
                              </w:rPr>
                              <w:t>B</w:t>
                            </w:r>
                            <w:r w:rsidRPr="00237958">
                              <w:rPr>
                                <w:rFonts w:ascii="Avenir Medium" w:hAnsi="Avenir Medium"/>
                                <w:sz w:val="52"/>
                                <w:szCs w:val="52"/>
                              </w:rPr>
                              <w:t xml:space="preserve"> </w:t>
                            </w:r>
                          </w:p>
                          <w:p w14:paraId="10B54AE9" w14:textId="312933FC" w:rsidR="00331475" w:rsidRPr="00237958" w:rsidRDefault="00331475" w:rsidP="00560C7C">
                            <w:pPr>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7061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" filled="f" stroked="f" strokeweight=".5pt">
                <v:textbox>
                  <w:txbxContent>
                    <w:p w14:paraId="14BC13E8" w14:textId="7AAB8558" w:rsidR="00331475" w:rsidRPr="00237958" w:rsidRDefault="00331475" w:rsidP="00560C7C">
                      <w:pPr>
                        <w:rPr>
                          <w:rFonts w:ascii="Avenir Medium" w:hAnsi="Avenir Medium"/>
                          <w:sz w:val="52"/>
                          <w:szCs w:val="52"/>
                        </w:rPr>
                      </w:pPr>
                      <w:r w:rsidRPr="00237958">
                        <w:rPr>
                          <w:rFonts w:ascii="Avenir Medium" w:hAnsi="Avenir Medium"/>
                          <w:sz w:val="52"/>
                          <w:szCs w:val="52"/>
                        </w:rPr>
                        <w:t>ADV PART 2</w:t>
                      </w:r>
                      <w:r w:rsidR="0067603D">
                        <w:rPr>
                          <w:rFonts w:ascii="Avenir Medium" w:hAnsi="Avenir Medium"/>
                          <w:sz w:val="52"/>
                          <w:szCs w:val="52"/>
                        </w:rPr>
                        <w:t>B</w:t>
                      </w:r>
                      <w:r w:rsidRPr="00237958">
                        <w:rPr>
                          <w:rFonts w:ascii="Avenir Medium" w:hAnsi="Avenir Medium"/>
                          <w:sz w:val="52"/>
                          <w:szCs w:val="52"/>
                        </w:rPr>
                        <w:t xml:space="preserve"> </w:t>
                      </w:r>
                    </w:p>
                    <w:p w14:paraId="10B54AE9" w14:textId="312933FC" w:rsidR="00331475" w:rsidRPr="00237958" w:rsidRDefault="00331475" w:rsidP="00560C7C">
                      <w:pPr>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EFFB8AB" w14:textId="7E15B0B8" w:rsidR="009D4C34" w:rsidRDefault="009D4C34" w:rsidP="001614E5"/>
    <w:p w14:paraId="69DCD007" w14:textId="542952DA" w:rsidR="00A6116D" w:rsidRDefault="00A6116D" w:rsidP="001614E5"/>
    <w:p w14:paraId="179ED677" w14:textId="493877EA" w:rsidR="00237958" w:rsidRPr="00C04A3D" w:rsidRDefault="00237958" w:rsidP="009D4C34"/>
    <w:p w14:paraId="4284D97D" w14:textId="77777777" w:rsidR="00CC42E5" w:rsidRDefault="00CC42E5" w:rsidP="001614E5"/>
    <w:p w14:paraId="002153DB" w14:textId="77777777" w:rsidR="009D4C34" w:rsidRDefault="009D4C34" w:rsidP="001614E5"/>
    <w:p w14:paraId="5D5C4BBA" w14:textId="77777777" w:rsidR="009D4C34" w:rsidRDefault="009D4C34" w:rsidP="001614E5"/>
    <w:p w14:paraId="77E831A2" w14:textId="77777777" w:rsidR="00297781" w:rsidRDefault="00297781" w:rsidP="001614E5">
      <w:pPr>
        <w:rPr>
          <w:b/>
          <w:bCs/>
          <w:sz w:val="32"/>
          <w:szCs w:val="32"/>
        </w:rPr>
      </w:pPr>
    </w:p>
    <w:p w14:paraId="1EE13493" w14:textId="0CAF71A2" w:rsidR="00BE4D41" w:rsidRPr="004A7FA4" w:rsidRDefault="00DB2DEC" w:rsidP="2B6FD1BF">
      <w:pPr>
        <w:rPr>
          <w:b/>
          <w:bCs/>
        </w:rPr>
      </w:pPr>
      <w:r w:rsidRPr="2B6FD1BF">
        <w:rPr>
          <w:b/>
          <w:bCs/>
        </w:rPr>
        <w:t>DAVID HICKS</w:t>
      </w:r>
      <w:r w:rsidR="32B699D5" w:rsidRPr="2B6FD1BF">
        <w:rPr>
          <w:b/>
          <w:bCs/>
        </w:rPr>
        <w:t xml:space="preserve">, </w:t>
      </w:r>
      <w:r w:rsidR="00261B97">
        <w:rPr>
          <w:b/>
        </w:rPr>
        <w:t>CFP</w:t>
      </w:r>
      <w:r w:rsidR="00261B97" w:rsidRPr="00B836A9">
        <w:rPr>
          <w:b/>
          <w:vertAlign w:val="superscript"/>
        </w:rPr>
        <w:t>®</w:t>
      </w:r>
    </w:p>
    <w:p w14:paraId="69EB399B" w14:textId="51CFC8B3" w:rsidR="00296B0A" w:rsidRDefault="00DB2DEC" w:rsidP="00297781">
      <w:r>
        <w:t>ABOUND FINANCIAL</w:t>
      </w:r>
    </w:p>
    <w:p w14:paraId="674CFE87" w14:textId="1520B571" w:rsidR="001D0C7C" w:rsidRDefault="00E80361" w:rsidP="001D0C7C">
      <w:r>
        <w:t>4180 DOUGLAS BLVD., SUITE 200</w:t>
      </w:r>
    </w:p>
    <w:p w14:paraId="0FCD7A94" w14:textId="57F24DB7" w:rsidR="001D0C7C" w:rsidRPr="00C04A3D" w:rsidRDefault="00E80361" w:rsidP="001D0C7C">
      <w:r>
        <w:t>GRANITE BAY, CA 95746</w:t>
      </w:r>
    </w:p>
    <w:p w14:paraId="58E44B11" w14:textId="5AAABE93" w:rsidR="001D0C7C" w:rsidRDefault="001D0C7C" w:rsidP="001D0C7C">
      <w:r>
        <w:t xml:space="preserve">O / </w:t>
      </w:r>
      <w:r w:rsidR="00E80361">
        <w:t>916-846-7780</w:t>
      </w:r>
    </w:p>
    <w:p w14:paraId="4920BA12" w14:textId="4AFAE7F5" w:rsidR="001D0C7C" w:rsidRPr="00C04A3D" w:rsidRDefault="001D0C7C" w:rsidP="001D0C7C">
      <w:r>
        <w:t xml:space="preserve">W / </w:t>
      </w:r>
      <w:r w:rsidR="00E80361">
        <w:t>LIVEABOUND.COM</w:t>
      </w:r>
    </w:p>
    <w:p w14:paraId="078F17CA" w14:textId="77777777" w:rsidR="001D0C7C" w:rsidRDefault="001D0C7C" w:rsidP="001D0C7C"/>
    <w:p w14:paraId="17904C4B" w14:textId="77777777" w:rsidR="00296B0A" w:rsidRDefault="00296B0A" w:rsidP="001614E5"/>
    <w:p w14:paraId="15CB9DA9" w14:textId="4AE570E7" w:rsidR="00282EEB" w:rsidRPr="00560C7C" w:rsidRDefault="004B71B2" w:rsidP="001614E5">
      <w:pPr>
        <w:rPr>
          <w:b/>
        </w:rPr>
      </w:pPr>
      <w:r>
        <w:rPr>
          <w:b/>
        </w:rPr>
        <w:t>DECEMBER</w:t>
      </w:r>
      <w:r w:rsidR="00E80361">
        <w:rPr>
          <w:b/>
        </w:rPr>
        <w:t xml:space="preserve"> 1, 2023</w:t>
      </w:r>
    </w:p>
    <w:p w14:paraId="234F38C9" w14:textId="77777777" w:rsidR="004620AA" w:rsidRPr="00C04A3D" w:rsidRDefault="004620AA" w:rsidP="001614E5"/>
    <w:p w14:paraId="20D09B18" w14:textId="77777777" w:rsidR="00C8785C" w:rsidRDefault="00C8785C" w:rsidP="001614E5">
      <w:pPr>
        <w:rPr>
          <w:rStyle w:val="Strong"/>
          <w:rFonts w:ascii="Avenir Book" w:hAnsi="Avenir Book"/>
        </w:rPr>
      </w:pPr>
    </w:p>
    <w:p w14:paraId="776F505D" w14:textId="77777777" w:rsidR="00DE4C17" w:rsidRDefault="00DE4C17" w:rsidP="004E3168">
      <w:pPr>
        <w:ind w:left="0"/>
        <w:rPr>
          <w:rStyle w:val="Strong"/>
          <w:rFonts w:ascii="Avenir Book" w:hAnsi="Avenir Book"/>
        </w:rPr>
      </w:pPr>
    </w:p>
    <w:p w14:paraId="17B7A0FD" w14:textId="77777777" w:rsidR="00DE4C17" w:rsidRDefault="00DE4C17" w:rsidP="001614E5">
      <w:pPr>
        <w:rPr>
          <w:rStyle w:val="Strong"/>
          <w:rFonts w:ascii="Avenir Book" w:hAnsi="Avenir Book"/>
        </w:rPr>
      </w:pPr>
    </w:p>
    <w:p w14:paraId="13A60A3E" w14:textId="77777777" w:rsidR="00A6116D" w:rsidRDefault="00A6116D" w:rsidP="00840845">
      <w:pPr>
        <w:ind w:left="0"/>
        <w:rPr>
          <w:rStyle w:val="Strong"/>
          <w:rFonts w:ascii="Avenir Book" w:hAnsi="Avenir Book"/>
        </w:rPr>
      </w:pPr>
    </w:p>
    <w:p w14:paraId="447F3359" w14:textId="77777777" w:rsidR="00A6116D" w:rsidRPr="00C04A3D" w:rsidRDefault="00A6116D" w:rsidP="001614E5">
      <w:pPr>
        <w:rPr>
          <w:rStyle w:val="Strong"/>
          <w:rFonts w:ascii="Avenir Book" w:hAnsi="Avenir Book"/>
        </w:rPr>
      </w:pPr>
    </w:p>
    <w:p w14:paraId="13ACEF70" w14:textId="751BE64B" w:rsidR="00001E21" w:rsidRPr="001E3F05" w:rsidRDefault="00001E21" w:rsidP="00E01588">
      <w:pPr>
        <w:jc w:val="both"/>
        <w:rPr>
          <w:color w:val="000000" w:themeColor="text1"/>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r w:rsidRPr="001E3F05">
        <w:rPr>
          <w:color w:val="000000" w:themeColor="text1"/>
          <w:sz w:val="18"/>
          <w:szCs w:val="18"/>
        </w:rPr>
        <w:t xml:space="preserve">This Form ADV 2B (“Brochure Supplement”) provides information about the background and qualifications of </w:t>
      </w:r>
      <w:r w:rsidR="00F76D6E" w:rsidRPr="001E3F05">
        <w:rPr>
          <w:color w:val="000000" w:themeColor="text1"/>
          <w:sz w:val="18"/>
          <w:szCs w:val="18"/>
        </w:rPr>
        <w:t>David Hicks</w:t>
      </w:r>
      <w:r w:rsidRPr="001E3F05">
        <w:rPr>
          <w:color w:val="000000" w:themeColor="text1"/>
          <w:sz w:val="18"/>
          <w:szCs w:val="18"/>
        </w:rPr>
        <w:t xml:space="preserve"> CRD #</w:t>
      </w:r>
      <w:r w:rsidR="00237F51" w:rsidRPr="001E3F05">
        <w:rPr>
          <w:color w:val="000000" w:themeColor="text1"/>
          <w:sz w:val="18"/>
          <w:szCs w:val="18"/>
        </w:rPr>
        <w:t xml:space="preserve"> 7172378</w:t>
      </w:r>
      <w:r w:rsidRPr="001E3F05">
        <w:rPr>
          <w:color w:val="000000" w:themeColor="text1"/>
          <w:sz w:val="18"/>
          <w:szCs w:val="18"/>
        </w:rPr>
        <w:t xml:space="preserve">. The information in this brochure supplements the brochure of </w:t>
      </w:r>
      <w:r w:rsidR="00237F51" w:rsidRPr="001E3F05">
        <w:rPr>
          <w:color w:val="000000" w:themeColor="text1"/>
          <w:sz w:val="18"/>
          <w:szCs w:val="18"/>
        </w:rPr>
        <w:t>Abound Financial</w:t>
      </w:r>
      <w:r w:rsidRPr="001E3F05">
        <w:rPr>
          <w:color w:val="000000" w:themeColor="text1"/>
          <w:sz w:val="18"/>
          <w:szCs w:val="18"/>
        </w:rPr>
        <w:t xml:space="preserve"> (hereinafter “</w:t>
      </w:r>
      <w:r w:rsidR="005679B4" w:rsidRPr="001E3F05">
        <w:rPr>
          <w:color w:val="000000" w:themeColor="text1"/>
          <w:sz w:val="18"/>
          <w:szCs w:val="18"/>
        </w:rPr>
        <w:t>Abound</w:t>
      </w:r>
      <w:r w:rsidRPr="001E3F05">
        <w:rPr>
          <w:color w:val="000000" w:themeColor="text1"/>
          <w:sz w:val="18"/>
          <w:szCs w:val="18"/>
        </w:rPr>
        <w:t xml:space="preserve">” or “firm”), which you should have received a copy of. </w:t>
      </w:r>
      <w:r w:rsidR="00C57657" w:rsidRPr="001E3F05">
        <w:rPr>
          <w:color w:val="000000" w:themeColor="text1"/>
          <w:sz w:val="18"/>
          <w:szCs w:val="18"/>
        </w:rPr>
        <w:t>Please get in touch with</w:t>
      </w:r>
      <w:r w:rsidRPr="001E3F05">
        <w:rPr>
          <w:color w:val="000000" w:themeColor="text1"/>
          <w:sz w:val="18"/>
          <w:szCs w:val="18"/>
        </w:rPr>
        <w:t xml:space="preserve"> our Chief Compliance Officer if you did not receive </w:t>
      </w:r>
      <w:r w:rsidR="005679B4" w:rsidRPr="001E3F05">
        <w:rPr>
          <w:color w:val="000000" w:themeColor="text1"/>
          <w:sz w:val="18"/>
          <w:szCs w:val="18"/>
        </w:rPr>
        <w:t>Abound Financials’</w:t>
      </w:r>
      <w:r w:rsidRPr="001E3F05">
        <w:rPr>
          <w:color w:val="000000" w:themeColor="text1"/>
          <w:sz w:val="18"/>
          <w:szCs w:val="18"/>
        </w:rPr>
        <w:t xml:space="preserve"> brochure or have any questions about the contents of this supplement. Additional information about </w:t>
      </w:r>
      <w:r w:rsidR="005679B4" w:rsidRPr="001E3F05">
        <w:rPr>
          <w:color w:val="000000" w:themeColor="text1"/>
          <w:sz w:val="18"/>
          <w:szCs w:val="18"/>
        </w:rPr>
        <w:t>David Hicks</w:t>
      </w:r>
      <w:r w:rsidRPr="001E3F05">
        <w:rPr>
          <w:color w:val="000000" w:themeColor="text1"/>
          <w:sz w:val="18"/>
          <w:szCs w:val="18"/>
        </w:rPr>
        <w:t xml:space="preserve"> is available on the SEC’s website at </w:t>
      </w:r>
      <w:hyperlink r:id="rId9" w:history="1">
        <w:r w:rsidRPr="001E3F05">
          <w:rPr>
            <w:rStyle w:val="Hyperlink"/>
            <w:color w:val="000000" w:themeColor="text1"/>
            <w:sz w:val="18"/>
            <w:szCs w:val="18"/>
          </w:rPr>
          <w:t>www.adviserinfo.sec.gov</w:t>
        </w:r>
      </w:hyperlink>
      <w:r w:rsidRPr="001E3F05">
        <w:rPr>
          <w:color w:val="000000" w:themeColor="text1"/>
          <w:sz w:val="18"/>
          <w:szCs w:val="18"/>
        </w:rPr>
        <w:t>.</w:t>
      </w:r>
    </w:p>
    <w:p w14:paraId="4F93BB7B" w14:textId="77777777" w:rsidR="00E46D84" w:rsidRPr="00001E21" w:rsidRDefault="00E46D84" w:rsidP="00E01588">
      <w:pPr>
        <w:jc w:val="both"/>
        <w:rPr>
          <w:sz w:val="18"/>
          <w:szCs w:val="18"/>
        </w:rPr>
      </w:pPr>
    </w:p>
    <w:p w14:paraId="2E73A183" w14:textId="1DB95EC5" w:rsidR="00D453A4" w:rsidRDefault="008B31DD" w:rsidP="0015743C">
      <w:pPr>
        <w:pStyle w:val="Heading1"/>
      </w:pPr>
      <w:r w:rsidRPr="004923B0">
        <w:lastRenderedPageBreak/>
        <w:t>ITEM 2</w:t>
      </w:r>
      <w:r w:rsidR="00D07225">
        <w:t xml:space="preserve"> </w:t>
      </w:r>
      <w:r w:rsidR="009C074D">
        <w:t>–</w:t>
      </w:r>
      <w:r w:rsidR="00D07225">
        <w:t xml:space="preserve"> </w:t>
      </w:r>
      <w:bookmarkStart w:id="12" w:name="_Toc9002705"/>
      <w:bookmarkEnd w:id="5"/>
      <w:bookmarkEnd w:id="6"/>
      <w:bookmarkEnd w:id="7"/>
      <w:bookmarkEnd w:id="8"/>
      <w:bookmarkEnd w:id="9"/>
      <w:bookmarkEnd w:id="10"/>
      <w:bookmarkEnd w:id="11"/>
      <w:r w:rsidR="00813716">
        <w:t>EDUCATIONAL BACKGROUND &amp; BUSINESS EXPERIENCE</w:t>
      </w:r>
      <w:bookmarkEnd w:id="12"/>
    </w:p>
    <w:p w14:paraId="79A80DA1" w14:textId="11F9F500" w:rsidR="00DC3D2C" w:rsidRPr="0015743C" w:rsidRDefault="00E46D84" w:rsidP="0015743C">
      <w:pPr>
        <w:pStyle w:val="Heading2"/>
        <w:rPr>
          <w:sz w:val="20"/>
          <w:szCs w:val="20"/>
        </w:rPr>
      </w:pPr>
      <w:r w:rsidRPr="2B6FD1BF">
        <w:rPr>
          <w:sz w:val="20"/>
          <w:szCs w:val="20"/>
        </w:rPr>
        <w:t>David hicks</w:t>
      </w:r>
      <w:r w:rsidR="7C7A6D38" w:rsidRPr="2B6FD1BF">
        <w:rPr>
          <w:sz w:val="20"/>
          <w:szCs w:val="20"/>
        </w:rPr>
        <w:t xml:space="preserve">, </w:t>
      </w:r>
      <w:r w:rsidR="00261B97">
        <w:t>CFP</w:t>
      </w:r>
      <w:r w:rsidR="00261B97" w:rsidRPr="00B836A9">
        <w:rPr>
          <w:vertAlign w:val="superscript"/>
        </w:rPr>
        <w:t>®</w:t>
      </w:r>
    </w:p>
    <w:p w14:paraId="51824A12" w14:textId="6A5289D6" w:rsidR="00F84316" w:rsidRPr="00C01AB0" w:rsidRDefault="00F84316" w:rsidP="2B6FD1BF">
      <w:pPr>
        <w:pStyle w:val="MainParagraph"/>
        <w:numPr>
          <w:ilvl w:val="0"/>
          <w:numId w:val="42"/>
        </w:numPr>
        <w:spacing w:after="0"/>
        <w:jc w:val="left"/>
      </w:pPr>
      <w:r w:rsidRPr="00C01AB0">
        <w:t>CRD #:</w:t>
      </w:r>
      <w:r w:rsidR="00E46D84" w:rsidRPr="00C01AB0">
        <w:t xml:space="preserve"> 7172378</w:t>
      </w:r>
    </w:p>
    <w:p w14:paraId="0E028D90" w14:textId="63BACF6D" w:rsidR="009D3D41" w:rsidRPr="00C01AB0" w:rsidRDefault="00F84316" w:rsidP="00F84316">
      <w:pPr>
        <w:pStyle w:val="MainParagraph"/>
        <w:numPr>
          <w:ilvl w:val="0"/>
          <w:numId w:val="42"/>
        </w:numPr>
        <w:spacing w:after="0"/>
        <w:jc w:val="left"/>
      </w:pPr>
      <w:r w:rsidRPr="00C01AB0">
        <w:t>YEAR OF BIRTH:</w:t>
      </w:r>
      <w:r w:rsidR="00E46D84" w:rsidRPr="00C01AB0">
        <w:t xml:space="preserve"> 1985</w:t>
      </w:r>
    </w:p>
    <w:p w14:paraId="253F34A8" w14:textId="7CDBA4F2" w:rsidR="009D3D41" w:rsidRPr="00A2193C" w:rsidRDefault="009D3D41" w:rsidP="0015743C">
      <w:pPr>
        <w:pStyle w:val="Heading2"/>
        <w:rPr>
          <w:sz w:val="20"/>
          <w:szCs w:val="18"/>
        </w:rPr>
      </w:pPr>
      <w:r w:rsidRPr="00A2193C">
        <w:rPr>
          <w:sz w:val="20"/>
          <w:szCs w:val="18"/>
        </w:rPr>
        <w:t>Educational Background</w:t>
      </w:r>
      <w:r w:rsidR="0015743C" w:rsidRPr="00A2193C">
        <w:rPr>
          <w:sz w:val="20"/>
          <w:szCs w:val="18"/>
        </w:rPr>
        <w:t>:</w:t>
      </w:r>
    </w:p>
    <w:p w14:paraId="38D27857" w14:textId="33DEF97A" w:rsidR="00053812" w:rsidRDefault="00053812" w:rsidP="0015743C">
      <w:pPr>
        <w:pStyle w:val="MainParagraph"/>
        <w:numPr>
          <w:ilvl w:val="0"/>
          <w:numId w:val="34"/>
        </w:numPr>
      </w:pPr>
      <w:r>
        <w:t>2018: The American College</w:t>
      </w:r>
    </w:p>
    <w:p w14:paraId="45D7CBE4" w14:textId="53720BAD" w:rsidR="00053812" w:rsidRDefault="00053812" w:rsidP="0015743C">
      <w:pPr>
        <w:pStyle w:val="MainParagraph"/>
        <w:numPr>
          <w:ilvl w:val="0"/>
          <w:numId w:val="34"/>
        </w:numPr>
      </w:pPr>
      <w:r>
        <w:t xml:space="preserve">2007: Simpson University; </w:t>
      </w:r>
      <w:proofErr w:type="gramStart"/>
      <w:r>
        <w:t>Bachelor’s Degree</w:t>
      </w:r>
      <w:proofErr w:type="gramEnd"/>
    </w:p>
    <w:p w14:paraId="4E08F1FF" w14:textId="2ACAEC4B" w:rsidR="00913B8A" w:rsidRDefault="00E46D84" w:rsidP="0015743C">
      <w:pPr>
        <w:pStyle w:val="MainParagraph"/>
        <w:numPr>
          <w:ilvl w:val="0"/>
          <w:numId w:val="34"/>
        </w:numPr>
      </w:pPr>
      <w:r>
        <w:t>2003: University of California, Davis</w:t>
      </w:r>
    </w:p>
    <w:p w14:paraId="7E20E0A2" w14:textId="00401654" w:rsidR="00A2193C" w:rsidRPr="00A2193C" w:rsidRDefault="00A2193C" w:rsidP="00A2193C">
      <w:pPr>
        <w:pStyle w:val="Heading2"/>
        <w:rPr>
          <w:sz w:val="20"/>
          <w:szCs w:val="20"/>
        </w:rPr>
      </w:pPr>
      <w:r w:rsidRPr="00A2193C">
        <w:rPr>
          <w:sz w:val="20"/>
          <w:szCs w:val="20"/>
        </w:rPr>
        <w:t>BUSINESS BACKGROUND:</w:t>
      </w:r>
    </w:p>
    <w:p w14:paraId="7117653D" w14:textId="4934ABED" w:rsidR="00082294" w:rsidRPr="00CF27DE" w:rsidRDefault="00053812" w:rsidP="00A2193C">
      <w:pPr>
        <w:pStyle w:val="MainParagraph"/>
        <w:numPr>
          <w:ilvl w:val="0"/>
          <w:numId w:val="35"/>
        </w:numPr>
      </w:pPr>
      <w:r w:rsidRPr="00CF27DE">
        <w:t>20</w:t>
      </w:r>
      <w:r w:rsidR="000B6437">
        <w:t>20</w:t>
      </w:r>
      <w:r w:rsidR="006C67AE" w:rsidRPr="00CF27DE">
        <w:t xml:space="preserve"> – </w:t>
      </w:r>
      <w:r w:rsidRPr="00CF27DE">
        <w:t>Present</w:t>
      </w:r>
      <w:r w:rsidR="006C67AE" w:rsidRPr="00CF27DE">
        <w:t xml:space="preserve">: </w:t>
      </w:r>
      <w:r w:rsidRPr="00CF27DE">
        <w:t>Abound Financial</w:t>
      </w:r>
      <w:r w:rsidR="006C67AE" w:rsidRPr="00CF27DE">
        <w:t xml:space="preserve">; </w:t>
      </w:r>
      <w:r w:rsidR="0094256F" w:rsidRPr="00CF27DE">
        <w:t>Investment Advisor Representative</w:t>
      </w:r>
    </w:p>
    <w:p w14:paraId="44C61278" w14:textId="0DDABFA7" w:rsidR="00ED1AC1" w:rsidRPr="00CF27DE" w:rsidRDefault="00ED1AC1" w:rsidP="00ED1AC1">
      <w:pPr>
        <w:pStyle w:val="MainParagraph"/>
        <w:numPr>
          <w:ilvl w:val="0"/>
          <w:numId w:val="35"/>
        </w:numPr>
      </w:pPr>
      <w:r w:rsidRPr="00CF27DE">
        <w:t>2020 – Present: LPL Financial, LLC; Registered Representative</w:t>
      </w:r>
    </w:p>
    <w:p w14:paraId="481C6483" w14:textId="076BD8B1" w:rsidR="006C67AE" w:rsidRDefault="00053812" w:rsidP="006C67AE">
      <w:pPr>
        <w:pStyle w:val="MainParagraph"/>
        <w:numPr>
          <w:ilvl w:val="0"/>
          <w:numId w:val="35"/>
        </w:numPr>
      </w:pPr>
      <w:r>
        <w:t>2020</w:t>
      </w:r>
      <w:r w:rsidR="006C67AE">
        <w:t xml:space="preserve"> – </w:t>
      </w:r>
      <w:r w:rsidR="004B71B2">
        <w:t>2023</w:t>
      </w:r>
      <w:r w:rsidR="006C67AE">
        <w:t xml:space="preserve">: </w:t>
      </w:r>
      <w:r w:rsidR="00087272">
        <w:t>WCG Wealth Advisors</w:t>
      </w:r>
      <w:r w:rsidR="006C67AE" w:rsidRPr="00F84316">
        <w:t xml:space="preserve">; </w:t>
      </w:r>
      <w:r w:rsidR="00087272">
        <w:t>Investment Advisor Representative</w:t>
      </w:r>
    </w:p>
    <w:p w14:paraId="536D1130" w14:textId="284922EA" w:rsidR="006204AA" w:rsidRDefault="002B0935" w:rsidP="006204AA">
      <w:pPr>
        <w:pStyle w:val="MainParagraph"/>
        <w:numPr>
          <w:ilvl w:val="0"/>
          <w:numId w:val="35"/>
        </w:numPr>
      </w:pPr>
      <w:r>
        <w:t>2019</w:t>
      </w:r>
      <w:r w:rsidR="006C67AE">
        <w:t xml:space="preserve"> – </w:t>
      </w:r>
      <w:r w:rsidR="00D461C1">
        <w:t>2020</w:t>
      </w:r>
      <w:r w:rsidR="006C67AE">
        <w:t xml:space="preserve">: </w:t>
      </w:r>
      <w:r w:rsidR="00D461C1">
        <w:t>Fidelity Brokerage Services, LLC</w:t>
      </w:r>
      <w:r w:rsidR="006C67AE" w:rsidRPr="00F84316">
        <w:t xml:space="preserve">; </w:t>
      </w:r>
      <w:r w:rsidR="00D461C1">
        <w:t>Registered Rep</w:t>
      </w:r>
      <w:r w:rsidR="009F0C8C">
        <w:t>resentative</w:t>
      </w:r>
    </w:p>
    <w:p w14:paraId="0FDCA381" w14:textId="1B5F3243" w:rsidR="00350451" w:rsidRDefault="00350451" w:rsidP="006204AA">
      <w:pPr>
        <w:pStyle w:val="MainParagraph"/>
        <w:numPr>
          <w:ilvl w:val="0"/>
          <w:numId w:val="35"/>
        </w:numPr>
      </w:pPr>
      <w:r>
        <w:t>2007 – 2019: Western Placer Unified School District; General Education</w:t>
      </w:r>
    </w:p>
    <w:p w14:paraId="0E6769EA" w14:textId="77777777" w:rsidR="00450CAC" w:rsidRDefault="00450CAC" w:rsidP="00450CAC">
      <w:pPr>
        <w:pStyle w:val="Heading2"/>
        <w:rPr>
          <w:sz w:val="20"/>
          <w:szCs w:val="18"/>
        </w:rPr>
      </w:pPr>
      <w:r w:rsidRPr="006204AA">
        <w:rPr>
          <w:sz w:val="20"/>
          <w:szCs w:val="18"/>
        </w:rPr>
        <w:t>PROFESSIONAL DESIGNATIONS:</w:t>
      </w:r>
    </w:p>
    <w:p w14:paraId="3056E716" w14:textId="2839F9EC" w:rsidR="00450CAC" w:rsidRPr="00FB1C2E" w:rsidRDefault="00450CAC" w:rsidP="00450CAC">
      <w:pPr>
        <w:pStyle w:val="ListParagraph"/>
        <w:numPr>
          <w:ilvl w:val="0"/>
          <w:numId w:val="37"/>
        </w:numPr>
        <w:spacing w:after="240" w:line="240" w:lineRule="auto"/>
        <w:ind w:left="720"/>
        <w:rPr>
          <w:b/>
          <w:bCs/>
          <w:sz w:val="20"/>
          <w:szCs w:val="20"/>
        </w:rPr>
      </w:pPr>
      <w:r w:rsidRPr="00FB1C2E">
        <w:rPr>
          <w:sz w:val="20"/>
          <w:szCs w:val="20"/>
        </w:rPr>
        <w:t>CERTIFIED FINANCIAL PLANNER™ (CFP</w:t>
      </w:r>
      <w:r w:rsidRPr="00FB1C2E">
        <w:rPr>
          <w:sz w:val="20"/>
          <w:szCs w:val="20"/>
          <w:vertAlign w:val="superscript"/>
        </w:rPr>
        <w:t>®</w:t>
      </w:r>
      <w:r w:rsidRPr="00FB1C2E">
        <w:rPr>
          <w:sz w:val="20"/>
          <w:szCs w:val="20"/>
        </w:rPr>
        <w:t xml:space="preserve">) </w:t>
      </w:r>
      <w:r w:rsidRPr="00FB1C2E">
        <w:rPr>
          <w:sz w:val="20"/>
          <w:szCs w:val="20"/>
          <w:vertAlign w:val="superscript"/>
        </w:rPr>
        <w:t>1</w:t>
      </w:r>
    </w:p>
    <w:p w14:paraId="4B292EBB" w14:textId="77777777" w:rsidR="00450CAC" w:rsidRPr="002D02A8" w:rsidRDefault="00450CAC" w:rsidP="002D02A8">
      <w:pPr>
        <w:pStyle w:val="DesignationTitles"/>
        <w:rPr>
          <w:sz w:val="20"/>
          <w:szCs w:val="20"/>
        </w:rPr>
      </w:pPr>
      <w:r w:rsidRPr="002D02A8">
        <w:rPr>
          <w:sz w:val="20"/>
          <w:szCs w:val="20"/>
          <w:vertAlign w:val="superscript"/>
        </w:rPr>
        <w:t xml:space="preserve">1 </w:t>
      </w:r>
      <w:r w:rsidRPr="002D02A8">
        <w:rPr>
          <w:sz w:val="20"/>
          <w:szCs w:val="20"/>
        </w:rPr>
        <w:t>Certified Financial Planner (“CFP</w:t>
      </w:r>
      <w:r w:rsidRPr="0096354B">
        <w:rPr>
          <w:sz w:val="20"/>
          <w:szCs w:val="20"/>
          <w:vertAlign w:val="superscript"/>
        </w:rPr>
        <w:t>®</w:t>
      </w:r>
      <w:r w:rsidRPr="002D02A8">
        <w:rPr>
          <w:sz w:val="20"/>
          <w:szCs w:val="20"/>
        </w:rPr>
        <w:t>”) Designation Minimum Qualifications</w:t>
      </w:r>
    </w:p>
    <w:p w14:paraId="001C7DBC" w14:textId="77777777" w:rsidR="00025DF3" w:rsidRPr="00010D17" w:rsidRDefault="00025DF3" w:rsidP="00025DF3">
      <w:pPr>
        <w:spacing w:after="240" w:line="240" w:lineRule="auto"/>
        <w:ind w:left="450" w:right="450"/>
        <w:jc w:val="both"/>
        <w:rPr>
          <w:rFonts w:cs="Calibri"/>
          <w:color w:val="212121"/>
          <w:sz w:val="20"/>
          <w:szCs w:val="20"/>
        </w:rPr>
      </w:pPr>
      <w:r w:rsidRPr="00010D17">
        <w:rPr>
          <w:rFonts w:cs="Calibri"/>
          <w:color w:val="212121"/>
          <w:sz w:val="20"/>
          <w:szCs w:val="20"/>
        </w:rPr>
        <w:t>I am certified for financial planning services in the United States by Certified Financial Planner Board of Standards, Inc. (“CFP Board”). Therefore, I may refer to myself as a CERTIFIED FINANCIAL PLANNER™ professional or a CFP® professional, and I may use these and CFP Board’s other certification marks (the “CFP Board Certification Marks”). The CFP® certification is voluntary. No federal or state law or regulation requires financial planners to hold the CFP® certification. You may find more information about the CFP® certification at www.CFP.net.</w:t>
      </w:r>
    </w:p>
    <w:p w14:paraId="60104001" w14:textId="77777777" w:rsidR="00025DF3" w:rsidRPr="00010D17" w:rsidRDefault="00025DF3" w:rsidP="00025DF3">
      <w:pPr>
        <w:spacing w:after="240" w:line="240" w:lineRule="auto"/>
        <w:ind w:left="450" w:right="450"/>
        <w:jc w:val="both"/>
        <w:rPr>
          <w:rFonts w:cs="Calibri"/>
          <w:color w:val="212121"/>
          <w:sz w:val="20"/>
          <w:szCs w:val="20"/>
        </w:rPr>
      </w:pPr>
      <w:r w:rsidRPr="00010D17">
        <w:rPr>
          <w:rFonts w:cs="Calibri"/>
          <w:color w:val="212121"/>
          <w:sz w:val="20"/>
          <w:szCs w:val="20"/>
        </w:rPr>
        <w:t>CFP® professionals have met CFP Board’s high standards for education, examination, experience, and ethics. To become a CFP® professional, an individual must fulfill the following requirements:</w:t>
      </w:r>
    </w:p>
    <w:p w14:paraId="6A7454BB" w14:textId="77777777" w:rsidR="00025DF3" w:rsidRPr="00010D17" w:rsidRDefault="00025DF3" w:rsidP="00025DF3">
      <w:pPr>
        <w:pStyle w:val="BulletList"/>
        <w:ind w:left="1080" w:right="450"/>
      </w:pPr>
      <w:r w:rsidRPr="00010D17">
        <w:t xml:space="preserve">Education – Earn a bachelor’s degree or higher from an accredited college or university and complete CFP Board-approved coursework at a college or university through a CFP Board Registered Program. The coursework covers the financial planning subject areas CFP Board has determined are necessary for the competent and professional delivery of financial planning services, as well as a comprehensive financial plan development capstone course. A candidate may satisfy some of the coursework </w:t>
      </w:r>
      <w:r>
        <w:t>requirements</w:t>
      </w:r>
      <w:r w:rsidRPr="00010D17">
        <w:t xml:space="preserve"> through other qualifying credentials. CFP Board implemented the bachelor’s degree or higher requirement in 2007 and the financial planning development capstone course requirement in March 2012. </w:t>
      </w:r>
      <w:r w:rsidRPr="00010D17">
        <w:lastRenderedPageBreak/>
        <w:t>Therefore, a CFP® professional who first became certified before those dates may not have earned a bachelor’s or higher degree or completed a financial planning development capstone course.</w:t>
      </w:r>
    </w:p>
    <w:p w14:paraId="0BE38784" w14:textId="77777777" w:rsidR="00025DF3" w:rsidRPr="00010D17" w:rsidRDefault="00025DF3" w:rsidP="00025DF3">
      <w:pPr>
        <w:pStyle w:val="BulletList"/>
        <w:ind w:left="1080" w:right="450"/>
      </w:pPr>
      <w:r w:rsidRPr="00010D17">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32D296EA" w14:textId="77777777" w:rsidR="00025DF3" w:rsidRPr="00010D17" w:rsidRDefault="00025DF3" w:rsidP="00025DF3">
      <w:pPr>
        <w:pStyle w:val="BulletList"/>
        <w:ind w:left="1080" w:right="450"/>
      </w:pPr>
      <w:r w:rsidRPr="00010D17">
        <w:t>Experience – Complete 6,000 hours of professional experience related to the personal financial planning process, or 4,000 hours of apprenticeship experience that meets additional requirements.</w:t>
      </w:r>
    </w:p>
    <w:p w14:paraId="53F45F2E" w14:textId="77777777" w:rsidR="00025DF3" w:rsidRPr="00010D17" w:rsidRDefault="00025DF3" w:rsidP="00025DF3">
      <w:pPr>
        <w:pStyle w:val="BulletList"/>
        <w:ind w:left="1080" w:right="450"/>
      </w:pPr>
      <w:r w:rsidRPr="00010D17">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60F44F2F" w14:textId="77777777" w:rsidR="00025DF3" w:rsidRPr="00010D17" w:rsidRDefault="00025DF3" w:rsidP="00025DF3">
      <w:pPr>
        <w:spacing w:after="240" w:line="240" w:lineRule="auto"/>
        <w:ind w:left="450" w:right="450"/>
        <w:jc w:val="both"/>
        <w:rPr>
          <w:rFonts w:cs="Calibri"/>
          <w:color w:val="212121"/>
          <w:sz w:val="20"/>
          <w:szCs w:val="20"/>
        </w:rPr>
      </w:pPr>
      <w:r w:rsidRPr="00010D17">
        <w:rPr>
          <w:rFonts w:cs="Calibri"/>
          <w:color w:val="212121"/>
          <w:sz w:val="20"/>
          <w:szCs w:val="20"/>
        </w:rPr>
        <w:t>Individuals who become certified must complete the following ongoing education and ethics requirements to remain certified and maintain the right to continue to use the CFP Board Certification Marks:</w:t>
      </w:r>
    </w:p>
    <w:p w14:paraId="178EB85C" w14:textId="77777777" w:rsidR="00025DF3" w:rsidRPr="00010D17" w:rsidRDefault="00025DF3" w:rsidP="00025DF3">
      <w:pPr>
        <w:pStyle w:val="BulletList"/>
        <w:ind w:left="1080" w:right="450"/>
      </w:pPr>
      <w:r w:rsidRPr="00010D17">
        <w:t>Ethics – Commit to complying with CFP Board’s Code and Standards. This includes a commitment to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413BED28" w14:textId="112BB5A5" w:rsidR="0058715E" w:rsidRPr="003744B9" w:rsidRDefault="00025DF3" w:rsidP="003744B9">
      <w:pPr>
        <w:pStyle w:val="BulletList"/>
        <w:ind w:left="1080" w:right="450"/>
      </w:pPr>
      <w:r w:rsidRPr="00010D17">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233CC6B6" w14:textId="41126384" w:rsidR="00C53842" w:rsidRPr="00C53842" w:rsidRDefault="00C53842" w:rsidP="00C53842">
      <w:pPr>
        <w:pStyle w:val="Heading1"/>
        <w:rPr>
          <w:rFonts w:cstheme="minorHAnsi"/>
          <w:color w:val="000000"/>
          <w:sz w:val="20"/>
          <w:szCs w:val="20"/>
        </w:rPr>
      </w:pPr>
      <w:r>
        <w:t>ITEM 3: DISCIPLINARY INFORMATION</w:t>
      </w:r>
    </w:p>
    <w:p w14:paraId="47BC46F8" w14:textId="511F04ED" w:rsidR="00340935" w:rsidRDefault="00340935" w:rsidP="005759B4">
      <w:pPr>
        <w:pStyle w:val="MainParagraph"/>
        <w:ind w:left="-90"/>
      </w:pPr>
      <w:r>
        <w:t xml:space="preserve">Registered investment advisers </w:t>
      </w:r>
      <w:r w:rsidR="00DD20F5">
        <w:t>must</w:t>
      </w:r>
      <w:r>
        <w:t xml:space="preserve"> disclose all material facts regarding any legal or disciplinary events that would be material to your evaluation of each supervised person providing investment advice.</w:t>
      </w:r>
    </w:p>
    <w:p w14:paraId="65A44EBF" w14:textId="3A76197E" w:rsidR="00340935" w:rsidRPr="00C01AB0" w:rsidRDefault="00E10EBE" w:rsidP="00D641F7">
      <w:pPr>
        <w:pStyle w:val="MainParagraph"/>
        <w:rPr>
          <w:color w:val="000000" w:themeColor="text1"/>
        </w:rPr>
      </w:pPr>
      <w:r w:rsidRPr="00C01AB0">
        <w:rPr>
          <w:color w:val="000000" w:themeColor="text1"/>
        </w:rPr>
        <w:t xml:space="preserve">David Hicks </w:t>
      </w:r>
      <w:r w:rsidR="00340935" w:rsidRPr="00C01AB0">
        <w:rPr>
          <w:color w:val="000000" w:themeColor="text1"/>
        </w:rPr>
        <w:t xml:space="preserve">has no history of any legal or disciplinary events deemed material to a client’s considerations </w:t>
      </w:r>
      <w:r w:rsidRPr="00C01AB0">
        <w:rPr>
          <w:color w:val="000000" w:themeColor="text1"/>
        </w:rPr>
        <w:t>David Hicks</w:t>
      </w:r>
      <w:r w:rsidR="00340935" w:rsidRPr="00C01AB0">
        <w:rPr>
          <w:color w:val="000000" w:themeColor="text1"/>
        </w:rPr>
        <w:t xml:space="preserve"> to act as their investment adviser representative.</w:t>
      </w:r>
    </w:p>
    <w:p w14:paraId="2CD095DB" w14:textId="0385EE73" w:rsidR="00177984" w:rsidRPr="00C01AB0" w:rsidRDefault="003E7B42" w:rsidP="00D641F7">
      <w:pPr>
        <w:pStyle w:val="MainParagraph"/>
        <w:rPr>
          <w:color w:val="000000" w:themeColor="text1"/>
        </w:rPr>
      </w:pPr>
      <w:r w:rsidRPr="00C01AB0">
        <w:rPr>
          <w:color w:val="000000" w:themeColor="text1"/>
        </w:rPr>
        <w:t xml:space="preserve">FINRA’s </w:t>
      </w:r>
      <w:proofErr w:type="spellStart"/>
      <w:r w:rsidRPr="00C01AB0">
        <w:rPr>
          <w:color w:val="000000" w:themeColor="text1"/>
        </w:rPr>
        <w:t>BrokerCheck</w:t>
      </w:r>
      <w:proofErr w:type="spellEnd"/>
      <w:r w:rsidR="009016D5" w:rsidRPr="00C01AB0">
        <w:rPr>
          <w:color w:val="000000" w:themeColor="text1"/>
          <w:vertAlign w:val="superscript"/>
        </w:rPr>
        <w:t xml:space="preserve">® </w:t>
      </w:r>
      <w:r w:rsidR="009016D5" w:rsidRPr="00C01AB0">
        <w:rPr>
          <w:color w:val="000000" w:themeColor="text1"/>
        </w:rPr>
        <w:t xml:space="preserve">is a resource available to review the disciplinary history of </w:t>
      </w:r>
      <w:r w:rsidR="00E10EBE" w:rsidRPr="00C01AB0">
        <w:rPr>
          <w:color w:val="000000" w:themeColor="text1"/>
        </w:rPr>
        <w:t>David Hicks</w:t>
      </w:r>
      <w:r w:rsidR="009016D5" w:rsidRPr="00C01AB0">
        <w:rPr>
          <w:color w:val="000000" w:themeColor="text1"/>
        </w:rPr>
        <w:t xml:space="preserve">. </w:t>
      </w:r>
      <w:hyperlink r:id="rId10" w:history="1">
        <w:r w:rsidR="009016D5" w:rsidRPr="00C01AB0">
          <w:rPr>
            <w:rStyle w:val="Hyperlink"/>
            <w:color w:val="000000" w:themeColor="text1"/>
          </w:rPr>
          <w:t>https://brokercheck.finra.org</w:t>
        </w:r>
      </w:hyperlink>
    </w:p>
    <w:p w14:paraId="6CE5ABF0" w14:textId="29C3264A" w:rsidR="00AC56F2" w:rsidRPr="005759B4" w:rsidRDefault="004E5FAF" w:rsidP="005759B4">
      <w:pPr>
        <w:pStyle w:val="Heading1"/>
      </w:pPr>
      <w:r>
        <w:t>ITEM 4: OTHER BUSINESS ACTIVITIES</w:t>
      </w:r>
    </w:p>
    <w:p w14:paraId="323BD5C6" w14:textId="098805AC" w:rsidR="00AC56F2" w:rsidRPr="00507628" w:rsidRDefault="00AC56F2" w:rsidP="00AC56F2">
      <w:pPr>
        <w:tabs>
          <w:tab w:val="left" w:pos="6942"/>
        </w:tabs>
        <w:jc w:val="both"/>
        <w:rPr>
          <w:rFonts w:cstheme="minorHAnsi"/>
          <w:sz w:val="20"/>
          <w:szCs w:val="20"/>
        </w:rPr>
      </w:pPr>
      <w:r w:rsidRPr="00507628">
        <w:rPr>
          <w:rFonts w:cstheme="minorHAnsi"/>
          <w:sz w:val="20"/>
          <w:szCs w:val="20"/>
        </w:rPr>
        <w:t xml:space="preserve">Disclosure </w:t>
      </w:r>
      <w:r w:rsidR="006B4444">
        <w:rPr>
          <w:rFonts w:cstheme="minorHAnsi"/>
          <w:sz w:val="20"/>
          <w:szCs w:val="20"/>
        </w:rPr>
        <w:t>of</w:t>
      </w:r>
      <w:r w:rsidRPr="00507628">
        <w:rPr>
          <w:rFonts w:cstheme="minorHAnsi"/>
          <w:sz w:val="20"/>
          <w:szCs w:val="20"/>
        </w:rPr>
        <w:t xml:space="preserve"> Outside Business Activities </w:t>
      </w:r>
      <w:r w:rsidR="006B4444">
        <w:rPr>
          <w:rFonts w:cstheme="minorHAnsi"/>
          <w:sz w:val="20"/>
          <w:szCs w:val="20"/>
        </w:rPr>
        <w:t>is</w:t>
      </w:r>
      <w:r w:rsidRPr="00507628">
        <w:rPr>
          <w:rFonts w:cstheme="minorHAnsi"/>
          <w:sz w:val="20"/>
          <w:szCs w:val="20"/>
        </w:rPr>
        <w:t xml:space="preserve"> provided in Form ADV Part 2A Item 10 – Other Financial Industry Activities and Affiliations.</w:t>
      </w:r>
    </w:p>
    <w:p w14:paraId="3C84D9F5" w14:textId="77777777" w:rsidR="00AC56F2" w:rsidRDefault="00AC56F2" w:rsidP="00AC56F2">
      <w:pPr>
        <w:tabs>
          <w:tab w:val="left" w:pos="6942"/>
        </w:tabs>
        <w:jc w:val="both"/>
        <w:rPr>
          <w:rFonts w:cstheme="minorHAnsi"/>
          <w:sz w:val="20"/>
          <w:szCs w:val="20"/>
        </w:rPr>
      </w:pPr>
    </w:p>
    <w:p w14:paraId="028E6A17" w14:textId="77777777" w:rsidR="00216FEC" w:rsidRDefault="00216FEC" w:rsidP="00AC56F2">
      <w:pPr>
        <w:tabs>
          <w:tab w:val="left" w:pos="6942"/>
        </w:tabs>
        <w:jc w:val="both"/>
        <w:rPr>
          <w:rFonts w:cstheme="minorHAnsi"/>
          <w:sz w:val="20"/>
          <w:szCs w:val="20"/>
        </w:rPr>
      </w:pPr>
    </w:p>
    <w:p w14:paraId="2B7C212C" w14:textId="77777777" w:rsidR="00276978" w:rsidRDefault="00276978" w:rsidP="00AC56F2">
      <w:pPr>
        <w:tabs>
          <w:tab w:val="left" w:pos="6942"/>
        </w:tabs>
        <w:jc w:val="both"/>
        <w:rPr>
          <w:rFonts w:cstheme="minorHAnsi"/>
          <w:sz w:val="20"/>
          <w:szCs w:val="20"/>
        </w:rPr>
      </w:pPr>
    </w:p>
    <w:p w14:paraId="37BC3587" w14:textId="77777777" w:rsidR="00276978" w:rsidRDefault="00276978" w:rsidP="00AC56F2">
      <w:pPr>
        <w:tabs>
          <w:tab w:val="left" w:pos="6942"/>
        </w:tabs>
        <w:jc w:val="both"/>
        <w:rPr>
          <w:rFonts w:cstheme="minorHAnsi"/>
          <w:sz w:val="20"/>
          <w:szCs w:val="20"/>
        </w:rPr>
      </w:pPr>
    </w:p>
    <w:p w14:paraId="4FAA5B5A" w14:textId="54115379" w:rsidR="00AC56F2" w:rsidRDefault="00E10EBE" w:rsidP="00AC56F2">
      <w:pPr>
        <w:tabs>
          <w:tab w:val="left" w:pos="6942"/>
        </w:tabs>
        <w:jc w:val="both"/>
        <w:rPr>
          <w:rFonts w:cstheme="minorHAnsi"/>
          <w:sz w:val="20"/>
          <w:szCs w:val="20"/>
        </w:rPr>
      </w:pPr>
      <w:r>
        <w:rPr>
          <w:rFonts w:cstheme="minorHAnsi"/>
          <w:sz w:val="20"/>
          <w:szCs w:val="20"/>
        </w:rPr>
        <w:t>David Hicks</w:t>
      </w:r>
      <w:r w:rsidR="00AC56F2" w:rsidRPr="00507628">
        <w:rPr>
          <w:rFonts w:cstheme="minorHAnsi"/>
          <w:sz w:val="20"/>
          <w:szCs w:val="20"/>
        </w:rPr>
        <w:t xml:space="preserve"> </w:t>
      </w:r>
      <w:r w:rsidR="00AC56F2">
        <w:rPr>
          <w:rFonts w:cstheme="minorHAnsi"/>
          <w:sz w:val="20"/>
          <w:szCs w:val="20"/>
        </w:rPr>
        <w:t xml:space="preserve">is </w:t>
      </w:r>
      <w:r w:rsidR="00AC56F2" w:rsidRPr="00507628">
        <w:rPr>
          <w:rFonts w:cstheme="minorHAnsi"/>
          <w:sz w:val="20"/>
          <w:szCs w:val="20"/>
        </w:rPr>
        <w:t>engage</w:t>
      </w:r>
      <w:r w:rsidR="00AC56F2">
        <w:rPr>
          <w:rFonts w:cstheme="minorHAnsi"/>
          <w:sz w:val="20"/>
          <w:szCs w:val="20"/>
        </w:rPr>
        <w:t>d</w:t>
      </w:r>
      <w:r w:rsidR="00AC56F2" w:rsidRPr="00507628">
        <w:rPr>
          <w:rFonts w:cstheme="minorHAnsi"/>
          <w:sz w:val="20"/>
          <w:szCs w:val="20"/>
        </w:rPr>
        <w:t xml:space="preserve"> in other investment</w:t>
      </w:r>
      <w:r w:rsidR="006B4444">
        <w:rPr>
          <w:rFonts w:cstheme="minorHAnsi"/>
          <w:sz w:val="20"/>
          <w:szCs w:val="20"/>
        </w:rPr>
        <w:t>-</w:t>
      </w:r>
      <w:r w:rsidR="00AC56F2" w:rsidRPr="00507628">
        <w:rPr>
          <w:rFonts w:cstheme="minorHAnsi"/>
          <w:sz w:val="20"/>
          <w:szCs w:val="20"/>
        </w:rPr>
        <w:t>related business or occupation</w:t>
      </w:r>
      <w:r w:rsidR="00B071CE">
        <w:rPr>
          <w:rFonts w:cstheme="minorHAnsi"/>
          <w:sz w:val="20"/>
          <w:szCs w:val="20"/>
        </w:rPr>
        <w:t>s:</w:t>
      </w:r>
    </w:p>
    <w:p w14:paraId="557F733F" w14:textId="46A54FD1" w:rsidR="00AC56F2" w:rsidRPr="00AA657D" w:rsidRDefault="00AA657D" w:rsidP="008D53B0">
      <w:pPr>
        <w:pStyle w:val="IndentedSubHeadline"/>
      </w:pPr>
      <w:r w:rsidRPr="00AA657D">
        <w:t>Insurance Licensed Representative</w:t>
      </w:r>
    </w:p>
    <w:p w14:paraId="2C228A2B" w14:textId="71E5A2AE" w:rsidR="004D458A" w:rsidRDefault="00AA657D" w:rsidP="008D53B0">
      <w:pPr>
        <w:pStyle w:val="IndentedMainParagraph"/>
      </w:pPr>
      <w:r w:rsidRPr="00756852">
        <w:t xml:space="preserve">David Hicks is licensed to sell insurance and receive commissions for insurance sales through LPL's affiliated or </w:t>
      </w:r>
      <w:r w:rsidR="00B12CC6" w:rsidRPr="00756852">
        <w:t xml:space="preserve">Abound </w:t>
      </w:r>
      <w:r w:rsidR="00C01AB0" w:rsidRPr="00756852">
        <w:t>Financials’</w:t>
      </w:r>
      <w:r w:rsidR="00B12CC6" w:rsidRPr="00756852">
        <w:t xml:space="preserve"> </w:t>
      </w:r>
      <w:r w:rsidRPr="00756852">
        <w:t xml:space="preserve">independent insurance agency. When selling insurance, Mr. Hicks has a financial incentive to recommend insurance products based on the compensation received rather than the client's needs. </w:t>
      </w:r>
      <w:r w:rsidR="001E4F16" w:rsidRPr="00756852">
        <w:t xml:space="preserve">If </w:t>
      </w:r>
      <w:r w:rsidRPr="00756852">
        <w:t>insurance is sold through any affiliated insurance agency, LPL</w:t>
      </w:r>
      <w:r w:rsidR="00756852">
        <w:t>,</w:t>
      </w:r>
      <w:r w:rsidRPr="00756852">
        <w:t xml:space="preserve"> and </w:t>
      </w:r>
      <w:r w:rsidR="00756852" w:rsidRPr="00756852">
        <w:t xml:space="preserve">Abound </w:t>
      </w:r>
      <w:r w:rsidRPr="00756852">
        <w:t>address this conflict by maintaining a supervisory system to confirm that insurance recommendations</w:t>
      </w:r>
      <w:r w:rsidRPr="00AA657D">
        <w:t xml:space="preserve"> </w:t>
      </w:r>
      <w:r w:rsidRPr="00756852">
        <w:t>are suitable and appropriate. If insurance is sold through an independent insurance agency, LPL</w:t>
      </w:r>
      <w:r w:rsidR="00756852" w:rsidRPr="00756852">
        <w:t xml:space="preserve"> and Abound</w:t>
      </w:r>
      <w:r w:rsidRPr="00756852">
        <w:t xml:space="preserve"> </w:t>
      </w:r>
      <w:r w:rsidR="00756852">
        <w:t>address</w:t>
      </w:r>
      <w:r w:rsidRPr="00756852">
        <w:t xml:space="preserve"> the conflict by reviewing and approving the financial advisor's request to conduct the activity as an outside business activity. If you have any questions regarding the compensation </w:t>
      </w:r>
      <w:r w:rsidR="00694862" w:rsidRPr="00756852">
        <w:t xml:space="preserve">Mr. Hicks </w:t>
      </w:r>
      <w:r w:rsidRPr="00756852">
        <w:t xml:space="preserve">receives when recommending a security or insurance, you should ask your financial advisor. You are under no obligation to purchase securities or insurance through </w:t>
      </w:r>
      <w:r w:rsidR="00694862" w:rsidRPr="00756852">
        <w:t>Mr. Hicks.</w:t>
      </w:r>
    </w:p>
    <w:p w14:paraId="55D2A225" w14:textId="77777777" w:rsidR="009D0FE8" w:rsidRPr="00367ED7" w:rsidRDefault="009D0FE8" w:rsidP="009D0FE8">
      <w:pPr>
        <w:pStyle w:val="IndentedSubHeadline"/>
      </w:pPr>
      <w:r>
        <w:t>REGISTERED REPRESENTATIVE</w:t>
      </w:r>
    </w:p>
    <w:p w14:paraId="0CA351B7" w14:textId="5433DAEE" w:rsidR="009D0FE8" w:rsidRPr="00E07428" w:rsidRDefault="009D0FE8" w:rsidP="009D0FE8">
      <w:pPr>
        <w:tabs>
          <w:tab w:val="left" w:pos="6942"/>
        </w:tabs>
        <w:ind w:left="360"/>
        <w:jc w:val="both"/>
        <w:rPr>
          <w:rFonts w:cstheme="minorHAnsi"/>
          <w:bCs/>
          <w:sz w:val="20"/>
          <w:szCs w:val="20"/>
        </w:rPr>
      </w:pPr>
      <w:r>
        <w:rPr>
          <w:rFonts w:cstheme="minorHAnsi"/>
          <w:bCs/>
          <w:sz w:val="20"/>
          <w:szCs w:val="20"/>
        </w:rPr>
        <w:t xml:space="preserve">David </w:t>
      </w:r>
      <w:r w:rsidR="0099703D">
        <w:rPr>
          <w:rFonts w:cstheme="minorHAnsi"/>
          <w:bCs/>
          <w:sz w:val="20"/>
          <w:szCs w:val="20"/>
        </w:rPr>
        <w:t>Hicks</w:t>
      </w:r>
      <w:r w:rsidRPr="00E07428">
        <w:rPr>
          <w:rFonts w:cstheme="minorHAnsi"/>
          <w:bCs/>
          <w:sz w:val="20"/>
          <w:szCs w:val="20"/>
        </w:rPr>
        <w:t xml:space="preserve"> is a Registered Representative of </w:t>
      </w:r>
      <w:r>
        <w:rPr>
          <w:rFonts w:cstheme="minorHAnsi"/>
          <w:bCs/>
          <w:sz w:val="20"/>
          <w:szCs w:val="20"/>
        </w:rPr>
        <w:t>LPL</w:t>
      </w:r>
      <w:r w:rsidRPr="00E07428">
        <w:rPr>
          <w:rFonts w:cstheme="minorHAnsi"/>
          <w:bCs/>
          <w:sz w:val="20"/>
          <w:szCs w:val="20"/>
        </w:rPr>
        <w:t xml:space="preserve">, a securities broker/dealer, and a member of the Financial Industry Regulatory Authority, Inc. (“FINRA”) and an investment adviser registered with the </w:t>
      </w:r>
      <w:r w:rsidR="00B071CE">
        <w:rPr>
          <w:rFonts w:cstheme="minorHAnsi"/>
          <w:bCs/>
          <w:sz w:val="20"/>
          <w:szCs w:val="20"/>
        </w:rPr>
        <w:t>US</w:t>
      </w:r>
      <w:r w:rsidRPr="00E07428">
        <w:rPr>
          <w:rFonts w:cstheme="minorHAnsi"/>
          <w:bCs/>
          <w:sz w:val="20"/>
          <w:szCs w:val="20"/>
        </w:rPr>
        <w:t xml:space="preserve"> Securities and Exchange Commission (“SEC”).</w:t>
      </w:r>
    </w:p>
    <w:p w14:paraId="70829F03" w14:textId="77777777" w:rsidR="009D0FE8" w:rsidRPr="00E07428" w:rsidRDefault="009D0FE8" w:rsidP="009D0FE8">
      <w:pPr>
        <w:tabs>
          <w:tab w:val="left" w:pos="6942"/>
        </w:tabs>
        <w:ind w:left="360"/>
        <w:jc w:val="both"/>
        <w:rPr>
          <w:rFonts w:cstheme="minorHAnsi"/>
          <w:bCs/>
          <w:sz w:val="20"/>
          <w:szCs w:val="20"/>
        </w:rPr>
      </w:pPr>
    </w:p>
    <w:p w14:paraId="5E1B2582" w14:textId="1AB0BD03" w:rsidR="009D0FE8" w:rsidRPr="00E07428" w:rsidRDefault="009D0FE8" w:rsidP="009D0FE8">
      <w:pPr>
        <w:tabs>
          <w:tab w:val="left" w:pos="6942"/>
        </w:tabs>
        <w:ind w:left="360"/>
        <w:jc w:val="both"/>
        <w:rPr>
          <w:rFonts w:cstheme="minorHAnsi"/>
          <w:bCs/>
          <w:sz w:val="20"/>
          <w:szCs w:val="20"/>
        </w:rPr>
      </w:pPr>
      <w:r w:rsidRPr="00E07428">
        <w:rPr>
          <w:rFonts w:cstheme="minorHAnsi"/>
          <w:bCs/>
          <w:sz w:val="20"/>
          <w:szCs w:val="20"/>
        </w:rPr>
        <w:t xml:space="preserve">As a broker-dealer, </w:t>
      </w:r>
      <w:r>
        <w:rPr>
          <w:rFonts w:cstheme="minorHAnsi"/>
          <w:bCs/>
          <w:sz w:val="20"/>
          <w:szCs w:val="20"/>
        </w:rPr>
        <w:t>LPL</w:t>
      </w:r>
      <w:r w:rsidRPr="00E07428">
        <w:rPr>
          <w:rFonts w:cstheme="minorHAnsi"/>
          <w:bCs/>
          <w:sz w:val="20"/>
          <w:szCs w:val="20"/>
        </w:rPr>
        <w:t xml:space="preserve"> engages in </w:t>
      </w:r>
      <w:r w:rsidR="00B071CE">
        <w:rPr>
          <w:rFonts w:cstheme="minorHAnsi"/>
          <w:bCs/>
          <w:sz w:val="20"/>
          <w:szCs w:val="20"/>
        </w:rPr>
        <w:t>various</w:t>
      </w:r>
      <w:r w:rsidRPr="00E07428">
        <w:rPr>
          <w:rFonts w:cstheme="minorHAnsi"/>
          <w:bCs/>
          <w:sz w:val="20"/>
          <w:szCs w:val="20"/>
        </w:rPr>
        <w:t xml:space="preserve"> activities normally associated with securities brokerage firms.  Pursuant to the investment advice given by </w:t>
      </w:r>
      <w:r>
        <w:rPr>
          <w:rFonts w:cstheme="minorHAnsi"/>
          <w:bCs/>
          <w:sz w:val="20"/>
          <w:szCs w:val="20"/>
        </w:rPr>
        <w:t xml:space="preserve">David </w:t>
      </w:r>
      <w:r w:rsidR="0099703D">
        <w:rPr>
          <w:rFonts w:cstheme="minorHAnsi"/>
          <w:bCs/>
          <w:sz w:val="20"/>
          <w:szCs w:val="20"/>
        </w:rPr>
        <w:t>Hicks</w:t>
      </w:r>
      <w:r w:rsidRPr="00E07428">
        <w:rPr>
          <w:rFonts w:cstheme="minorHAnsi"/>
          <w:bCs/>
          <w:sz w:val="20"/>
          <w:szCs w:val="20"/>
        </w:rPr>
        <w:t xml:space="preserve">, investments in securities will be recommended for you.  If </w:t>
      </w:r>
      <w:r>
        <w:rPr>
          <w:rFonts w:cstheme="minorHAnsi"/>
          <w:bCs/>
          <w:sz w:val="20"/>
          <w:szCs w:val="20"/>
        </w:rPr>
        <w:t>LPL</w:t>
      </w:r>
      <w:r w:rsidRPr="00E07428">
        <w:rPr>
          <w:rFonts w:cstheme="minorHAnsi"/>
          <w:bCs/>
          <w:sz w:val="20"/>
          <w:szCs w:val="20"/>
        </w:rPr>
        <w:t xml:space="preserve"> is selected as the broker-dealer, it will affect transactions in securities for you, a client of </w:t>
      </w:r>
      <w:r>
        <w:rPr>
          <w:rFonts w:cstheme="minorHAnsi"/>
          <w:bCs/>
          <w:sz w:val="20"/>
          <w:szCs w:val="20"/>
        </w:rPr>
        <w:t>Abound Financial</w:t>
      </w:r>
      <w:r w:rsidRPr="00E07428">
        <w:rPr>
          <w:rFonts w:cstheme="minorHAnsi"/>
          <w:bCs/>
          <w:sz w:val="20"/>
          <w:szCs w:val="20"/>
        </w:rPr>
        <w:t xml:space="preserve"> and </w:t>
      </w:r>
      <w:r>
        <w:rPr>
          <w:rFonts w:cstheme="minorHAnsi"/>
          <w:bCs/>
          <w:sz w:val="20"/>
          <w:szCs w:val="20"/>
        </w:rPr>
        <w:t xml:space="preserve">David </w:t>
      </w:r>
      <w:r w:rsidR="0099703D">
        <w:rPr>
          <w:rFonts w:cstheme="minorHAnsi"/>
          <w:bCs/>
          <w:sz w:val="20"/>
          <w:szCs w:val="20"/>
        </w:rPr>
        <w:t>Hicks</w:t>
      </w:r>
      <w:r w:rsidRPr="00E07428">
        <w:rPr>
          <w:rFonts w:cstheme="minorHAnsi"/>
          <w:bCs/>
          <w:sz w:val="20"/>
          <w:szCs w:val="20"/>
        </w:rPr>
        <w:t xml:space="preserve">.  By serving as the broker-dealer, </w:t>
      </w:r>
      <w:r>
        <w:rPr>
          <w:rFonts w:cstheme="minorHAnsi"/>
          <w:bCs/>
          <w:sz w:val="20"/>
          <w:szCs w:val="20"/>
        </w:rPr>
        <w:t>LPL</w:t>
      </w:r>
      <w:r w:rsidRPr="00E07428">
        <w:rPr>
          <w:rFonts w:cstheme="minorHAnsi"/>
          <w:bCs/>
          <w:sz w:val="20"/>
          <w:szCs w:val="20"/>
        </w:rPr>
        <w:t xml:space="preserve"> and </w:t>
      </w:r>
      <w:r>
        <w:rPr>
          <w:rFonts w:cstheme="minorHAnsi"/>
          <w:bCs/>
          <w:sz w:val="20"/>
          <w:szCs w:val="20"/>
        </w:rPr>
        <w:t xml:space="preserve">David </w:t>
      </w:r>
      <w:r w:rsidR="0099703D">
        <w:rPr>
          <w:rFonts w:cstheme="minorHAnsi"/>
          <w:bCs/>
          <w:sz w:val="20"/>
          <w:szCs w:val="20"/>
        </w:rPr>
        <w:t>Hicks</w:t>
      </w:r>
      <w:r>
        <w:rPr>
          <w:rFonts w:cstheme="minorHAnsi"/>
          <w:bCs/>
          <w:sz w:val="20"/>
          <w:szCs w:val="20"/>
        </w:rPr>
        <w:t xml:space="preserve"> </w:t>
      </w:r>
      <w:r w:rsidRPr="00E07428">
        <w:rPr>
          <w:rFonts w:cstheme="minorHAnsi"/>
          <w:bCs/>
          <w:sz w:val="20"/>
          <w:szCs w:val="20"/>
        </w:rPr>
        <w:t xml:space="preserve">will receive commissions for executing securities transactions.  </w:t>
      </w:r>
    </w:p>
    <w:p w14:paraId="527AC9F6" w14:textId="77777777" w:rsidR="009D0FE8" w:rsidRPr="00E07428" w:rsidRDefault="009D0FE8" w:rsidP="009D0FE8">
      <w:pPr>
        <w:tabs>
          <w:tab w:val="left" w:pos="6942"/>
        </w:tabs>
        <w:ind w:left="360"/>
        <w:jc w:val="both"/>
        <w:rPr>
          <w:rFonts w:cstheme="minorHAnsi"/>
          <w:bCs/>
          <w:sz w:val="20"/>
          <w:szCs w:val="20"/>
        </w:rPr>
      </w:pPr>
    </w:p>
    <w:p w14:paraId="4BA2C51F" w14:textId="1E91A760" w:rsidR="009D0FE8" w:rsidRPr="00E07428" w:rsidRDefault="009D0FE8" w:rsidP="009D0FE8">
      <w:pPr>
        <w:tabs>
          <w:tab w:val="left" w:pos="6942"/>
        </w:tabs>
        <w:ind w:left="360"/>
        <w:jc w:val="both"/>
        <w:rPr>
          <w:rFonts w:cstheme="minorHAnsi"/>
          <w:bCs/>
          <w:sz w:val="20"/>
          <w:szCs w:val="20"/>
        </w:rPr>
      </w:pPr>
      <w:r w:rsidRPr="00E07428">
        <w:rPr>
          <w:rFonts w:cstheme="minorHAnsi"/>
          <w:bCs/>
          <w:sz w:val="20"/>
          <w:szCs w:val="20"/>
        </w:rPr>
        <w:t xml:space="preserve">You are advised that if </w:t>
      </w:r>
      <w:r>
        <w:rPr>
          <w:rFonts w:cstheme="minorHAnsi"/>
          <w:bCs/>
          <w:sz w:val="20"/>
          <w:szCs w:val="20"/>
        </w:rPr>
        <w:t>LPL</w:t>
      </w:r>
      <w:r w:rsidRPr="00E07428">
        <w:rPr>
          <w:rFonts w:cstheme="minorHAnsi"/>
          <w:bCs/>
          <w:sz w:val="20"/>
          <w:szCs w:val="20"/>
        </w:rPr>
        <w:t xml:space="preserve"> is selected as the broker-dealer, the transaction charges may be higher or lower than the charges you may pay if the transactions were executed at other broker-dealers.  You should note, however, that you are under no obligation to purchase securities through </w:t>
      </w:r>
      <w:r>
        <w:rPr>
          <w:rFonts w:cstheme="minorHAnsi"/>
          <w:bCs/>
          <w:sz w:val="20"/>
          <w:szCs w:val="20"/>
        </w:rPr>
        <w:t>Abound Financial</w:t>
      </w:r>
      <w:r w:rsidRPr="00E07428">
        <w:rPr>
          <w:rFonts w:cstheme="minorHAnsi"/>
          <w:bCs/>
          <w:sz w:val="20"/>
          <w:szCs w:val="20"/>
        </w:rPr>
        <w:t xml:space="preserve"> or</w:t>
      </w:r>
      <w:r>
        <w:rPr>
          <w:rFonts w:cstheme="minorHAnsi"/>
          <w:bCs/>
          <w:sz w:val="20"/>
          <w:szCs w:val="20"/>
        </w:rPr>
        <w:t xml:space="preserve"> LPL</w:t>
      </w:r>
      <w:r w:rsidRPr="00E07428">
        <w:rPr>
          <w:rFonts w:cstheme="minorHAnsi"/>
          <w:bCs/>
          <w:sz w:val="20"/>
          <w:szCs w:val="20"/>
        </w:rPr>
        <w:t>.</w:t>
      </w:r>
    </w:p>
    <w:p w14:paraId="3E711F89" w14:textId="77777777" w:rsidR="009D0FE8" w:rsidRPr="00E07428" w:rsidRDefault="009D0FE8" w:rsidP="009D0FE8">
      <w:pPr>
        <w:tabs>
          <w:tab w:val="left" w:pos="6942"/>
        </w:tabs>
        <w:ind w:left="360"/>
        <w:jc w:val="both"/>
        <w:rPr>
          <w:rFonts w:cstheme="minorHAnsi"/>
          <w:bCs/>
          <w:sz w:val="20"/>
          <w:szCs w:val="20"/>
        </w:rPr>
      </w:pPr>
    </w:p>
    <w:p w14:paraId="14D3AC7B" w14:textId="45F3FB55" w:rsidR="009D0FE8" w:rsidRPr="00E07428" w:rsidRDefault="009D0FE8" w:rsidP="009D0FE8">
      <w:pPr>
        <w:tabs>
          <w:tab w:val="left" w:pos="6942"/>
        </w:tabs>
        <w:ind w:left="360"/>
        <w:jc w:val="both"/>
        <w:rPr>
          <w:rFonts w:cstheme="minorHAnsi"/>
          <w:bCs/>
          <w:sz w:val="20"/>
          <w:szCs w:val="20"/>
        </w:rPr>
      </w:pPr>
      <w:r>
        <w:rPr>
          <w:rFonts w:cstheme="minorHAnsi"/>
          <w:bCs/>
          <w:sz w:val="20"/>
          <w:szCs w:val="20"/>
        </w:rPr>
        <w:t xml:space="preserve">David </w:t>
      </w:r>
      <w:r w:rsidR="0099703D">
        <w:rPr>
          <w:rFonts w:cstheme="minorHAnsi"/>
          <w:bCs/>
          <w:sz w:val="20"/>
          <w:szCs w:val="20"/>
        </w:rPr>
        <w:t>Hicks</w:t>
      </w:r>
      <w:r w:rsidRPr="00E07428">
        <w:rPr>
          <w:rFonts w:cstheme="minorHAnsi"/>
          <w:bCs/>
          <w:sz w:val="20"/>
          <w:szCs w:val="20"/>
        </w:rPr>
        <w:t xml:space="preserve"> will provide advice regarding investment company securities.  You should be aware that, in addition to the advisory fees paid by you, each investment company also charges its own separate investment advisory fees and other expenses (internal management fees).  In addition, you should be aware that mutual funds may be purchased separately</w:t>
      </w:r>
      <w:r w:rsidR="001067FE">
        <w:rPr>
          <w:rFonts w:cstheme="minorHAnsi"/>
          <w:bCs/>
          <w:sz w:val="20"/>
          <w:szCs w:val="20"/>
        </w:rPr>
        <w:t>,</w:t>
      </w:r>
      <w:r w:rsidRPr="00E07428">
        <w:rPr>
          <w:rFonts w:cstheme="minorHAnsi"/>
          <w:bCs/>
          <w:sz w:val="20"/>
          <w:szCs w:val="20"/>
        </w:rPr>
        <w:t xml:space="preserve"> independent of the investment management services of </w:t>
      </w:r>
      <w:r>
        <w:rPr>
          <w:rFonts w:cstheme="minorHAnsi"/>
          <w:bCs/>
          <w:sz w:val="20"/>
          <w:szCs w:val="20"/>
        </w:rPr>
        <w:t>Abound Financial</w:t>
      </w:r>
      <w:r w:rsidRPr="00E07428">
        <w:rPr>
          <w:rFonts w:cstheme="minorHAnsi"/>
          <w:bCs/>
          <w:sz w:val="20"/>
          <w:szCs w:val="20"/>
        </w:rPr>
        <w:t>.</w:t>
      </w:r>
    </w:p>
    <w:p w14:paraId="178C98C4" w14:textId="77777777" w:rsidR="009D0FE8" w:rsidRPr="00E07428" w:rsidRDefault="009D0FE8" w:rsidP="009D0FE8">
      <w:pPr>
        <w:tabs>
          <w:tab w:val="left" w:pos="6942"/>
        </w:tabs>
        <w:ind w:left="360"/>
        <w:jc w:val="both"/>
        <w:rPr>
          <w:rFonts w:cstheme="minorHAnsi"/>
          <w:bCs/>
          <w:sz w:val="20"/>
          <w:szCs w:val="20"/>
        </w:rPr>
      </w:pPr>
    </w:p>
    <w:p w14:paraId="16EB240C" w14:textId="720A324A" w:rsidR="009D0FE8" w:rsidRDefault="009D0FE8" w:rsidP="00A65C4B">
      <w:pPr>
        <w:tabs>
          <w:tab w:val="left" w:pos="6942"/>
        </w:tabs>
        <w:ind w:left="360"/>
        <w:jc w:val="both"/>
        <w:rPr>
          <w:rFonts w:cstheme="minorHAnsi"/>
          <w:sz w:val="20"/>
          <w:szCs w:val="20"/>
          <w:lang w:val="x-none"/>
        </w:rPr>
      </w:pPr>
      <w:r>
        <w:rPr>
          <w:rFonts w:cstheme="minorHAnsi"/>
          <w:bCs/>
          <w:sz w:val="20"/>
          <w:szCs w:val="20"/>
        </w:rPr>
        <w:t xml:space="preserve">David </w:t>
      </w:r>
      <w:r w:rsidR="0099703D">
        <w:rPr>
          <w:rFonts w:cstheme="minorHAnsi"/>
          <w:bCs/>
          <w:sz w:val="20"/>
          <w:szCs w:val="20"/>
        </w:rPr>
        <w:t>Hicks</w:t>
      </w:r>
      <w:r>
        <w:rPr>
          <w:rFonts w:cstheme="minorHAnsi"/>
          <w:bCs/>
          <w:sz w:val="20"/>
          <w:szCs w:val="20"/>
        </w:rPr>
        <w:t xml:space="preserve">, </w:t>
      </w:r>
      <w:r w:rsidRPr="00E07428">
        <w:rPr>
          <w:rFonts w:cstheme="minorHAnsi"/>
          <w:bCs/>
          <w:sz w:val="20"/>
          <w:szCs w:val="20"/>
          <w:lang w:val="x-none"/>
        </w:rPr>
        <w:t xml:space="preserve">in </w:t>
      </w:r>
      <w:r>
        <w:rPr>
          <w:rFonts w:cstheme="minorHAnsi"/>
          <w:bCs/>
          <w:sz w:val="20"/>
          <w:szCs w:val="20"/>
        </w:rPr>
        <w:t>their</w:t>
      </w:r>
      <w:r w:rsidRPr="00E07428">
        <w:rPr>
          <w:rFonts w:cstheme="minorHAnsi"/>
          <w:bCs/>
          <w:sz w:val="20"/>
          <w:szCs w:val="20"/>
          <w:lang w:val="x-none"/>
        </w:rPr>
        <w:t xml:space="preserve"> capacity as registered representatives of</w:t>
      </w:r>
      <w:r w:rsidRPr="00E07428">
        <w:rPr>
          <w:rFonts w:cstheme="minorHAnsi"/>
          <w:bCs/>
          <w:sz w:val="20"/>
          <w:szCs w:val="20"/>
        </w:rPr>
        <w:t xml:space="preserve"> </w:t>
      </w:r>
      <w:r>
        <w:rPr>
          <w:rFonts w:cstheme="minorHAnsi"/>
          <w:bCs/>
          <w:sz w:val="20"/>
          <w:szCs w:val="20"/>
        </w:rPr>
        <w:t>LPL</w:t>
      </w:r>
      <w:r w:rsidRPr="00E07428">
        <w:rPr>
          <w:rFonts w:cstheme="minorHAnsi"/>
          <w:bCs/>
          <w:sz w:val="20"/>
          <w:szCs w:val="20"/>
          <w:lang w:val="x-none"/>
        </w:rPr>
        <w:t xml:space="preserve"> or as agents appointed with various life, disability</w:t>
      </w:r>
      <w:r w:rsidR="007B72FD">
        <w:rPr>
          <w:rFonts w:cstheme="minorHAnsi"/>
          <w:bCs/>
          <w:sz w:val="20"/>
          <w:szCs w:val="20"/>
        </w:rPr>
        <w:t>,</w:t>
      </w:r>
      <w:r w:rsidRPr="00E07428">
        <w:rPr>
          <w:rFonts w:cstheme="minorHAnsi"/>
          <w:bCs/>
          <w:sz w:val="20"/>
          <w:szCs w:val="20"/>
          <w:lang w:val="x-none"/>
        </w:rPr>
        <w:t xml:space="preserve"> or other insurance companies, receives commissions, 12(b) -1 fees, trails, or other compensation from the respective product sponsors and/or as a result of effecting securities transactions for you.  However, you should note that you are under no obligation to purchase any investment products through </w:t>
      </w:r>
      <w:r>
        <w:rPr>
          <w:rFonts w:cstheme="minorHAnsi"/>
          <w:bCs/>
          <w:sz w:val="20"/>
          <w:szCs w:val="20"/>
        </w:rPr>
        <w:t xml:space="preserve">David </w:t>
      </w:r>
      <w:r w:rsidR="0099703D">
        <w:rPr>
          <w:rFonts w:cstheme="minorHAnsi"/>
          <w:bCs/>
          <w:sz w:val="20"/>
          <w:szCs w:val="20"/>
        </w:rPr>
        <w:t>Hicks</w:t>
      </w:r>
      <w:r w:rsidRPr="00E07428">
        <w:rPr>
          <w:rFonts w:cstheme="minorHAnsi"/>
          <w:bCs/>
          <w:sz w:val="20"/>
          <w:szCs w:val="20"/>
          <w:lang w:val="x-none"/>
        </w:rPr>
        <w:t xml:space="preserve">. </w:t>
      </w:r>
      <w:r>
        <w:rPr>
          <w:rFonts w:cstheme="minorHAnsi"/>
          <w:bCs/>
          <w:sz w:val="20"/>
          <w:szCs w:val="20"/>
        </w:rPr>
        <w:t>They</w:t>
      </w:r>
      <w:r w:rsidRPr="00E07428">
        <w:rPr>
          <w:rFonts w:cstheme="minorHAnsi"/>
          <w:bCs/>
          <w:sz w:val="20"/>
          <w:szCs w:val="20"/>
          <w:lang w:val="x-none"/>
        </w:rPr>
        <w:t xml:space="preserve"> </w:t>
      </w:r>
      <w:r w:rsidR="007A4A0A">
        <w:rPr>
          <w:rFonts w:cstheme="minorHAnsi"/>
          <w:bCs/>
          <w:sz w:val="20"/>
          <w:szCs w:val="20"/>
        </w:rPr>
        <w:t xml:space="preserve">can offer </w:t>
      </w:r>
      <w:r w:rsidR="00C01AB0">
        <w:rPr>
          <w:rFonts w:cstheme="minorHAnsi"/>
          <w:bCs/>
          <w:sz w:val="20"/>
          <w:szCs w:val="20"/>
        </w:rPr>
        <w:t>various</w:t>
      </w:r>
      <w:r w:rsidR="007A4A0A">
        <w:rPr>
          <w:rFonts w:cstheme="minorHAnsi"/>
          <w:bCs/>
          <w:sz w:val="20"/>
          <w:szCs w:val="20"/>
        </w:rPr>
        <w:t xml:space="preserve"> advisory programs and services through LPL</w:t>
      </w:r>
      <w:r w:rsidR="007E3675">
        <w:rPr>
          <w:rFonts w:cstheme="minorHAnsi"/>
          <w:bCs/>
          <w:sz w:val="20"/>
          <w:szCs w:val="20"/>
        </w:rPr>
        <w:t>,</w:t>
      </w:r>
      <w:r w:rsidR="007A4A0A">
        <w:rPr>
          <w:rFonts w:cstheme="minorHAnsi"/>
          <w:bCs/>
          <w:sz w:val="20"/>
          <w:szCs w:val="20"/>
        </w:rPr>
        <w:t xml:space="preserve"> in addition to the advisory services they can</w:t>
      </w:r>
      <w:r w:rsidRPr="00E07428">
        <w:rPr>
          <w:rFonts w:cstheme="minorHAnsi"/>
          <w:sz w:val="20"/>
          <w:szCs w:val="20"/>
          <w:lang w:val="x-none"/>
        </w:rPr>
        <w:t xml:space="preserve"> offer through </w:t>
      </w:r>
      <w:r>
        <w:rPr>
          <w:rFonts w:cstheme="minorHAnsi"/>
          <w:sz w:val="20"/>
          <w:szCs w:val="20"/>
        </w:rPr>
        <w:t>Abound Financial</w:t>
      </w:r>
      <w:r w:rsidRPr="00E07428">
        <w:rPr>
          <w:rFonts w:cstheme="minorHAnsi"/>
          <w:sz w:val="20"/>
          <w:szCs w:val="20"/>
          <w:lang w:val="x-none"/>
        </w:rPr>
        <w:t xml:space="preserve">.  </w:t>
      </w:r>
    </w:p>
    <w:p w14:paraId="645946BB" w14:textId="77777777" w:rsidR="00276978" w:rsidRDefault="00276978" w:rsidP="00A65C4B">
      <w:pPr>
        <w:tabs>
          <w:tab w:val="left" w:pos="6942"/>
        </w:tabs>
        <w:ind w:left="360"/>
        <w:jc w:val="both"/>
        <w:rPr>
          <w:rFonts w:cstheme="minorHAnsi"/>
          <w:sz w:val="20"/>
          <w:szCs w:val="20"/>
          <w:lang w:val="x-none"/>
        </w:rPr>
      </w:pPr>
    </w:p>
    <w:p w14:paraId="77CF2BFE" w14:textId="77777777" w:rsidR="00276978" w:rsidRPr="00A65C4B" w:rsidRDefault="00276978" w:rsidP="00A65C4B">
      <w:pPr>
        <w:tabs>
          <w:tab w:val="left" w:pos="6942"/>
        </w:tabs>
        <w:ind w:left="360"/>
        <w:jc w:val="both"/>
        <w:rPr>
          <w:rFonts w:cstheme="minorHAnsi"/>
          <w:sz w:val="20"/>
          <w:szCs w:val="20"/>
          <w:lang w:val="x-none"/>
        </w:rPr>
      </w:pPr>
    </w:p>
    <w:p w14:paraId="1515BF77" w14:textId="142F8586" w:rsidR="004D458A" w:rsidRPr="002C1E35" w:rsidRDefault="004D458A" w:rsidP="002C1E35">
      <w:pPr>
        <w:pStyle w:val="Heading1"/>
        <w:rPr>
          <w:sz w:val="20"/>
          <w:szCs w:val="20"/>
        </w:rPr>
      </w:pPr>
      <w:r>
        <w:lastRenderedPageBreak/>
        <w:t>ITEM 5: ADDITIONAL COMPENSATION</w:t>
      </w:r>
    </w:p>
    <w:p w14:paraId="7BFAE505" w14:textId="7415A8F6" w:rsidR="00F553CB" w:rsidRPr="002C1E35" w:rsidRDefault="00C01023" w:rsidP="008E98D8">
      <w:pPr>
        <w:rPr>
          <w:rFonts w:cstheme="minorBidi"/>
          <w:sz w:val="20"/>
          <w:szCs w:val="20"/>
        </w:rPr>
      </w:pPr>
      <w:r w:rsidRPr="008E98D8">
        <w:rPr>
          <w:rFonts w:cstheme="minorBidi"/>
          <w:sz w:val="20"/>
          <w:szCs w:val="20"/>
        </w:rPr>
        <w:t xml:space="preserve">Mr. Hicks </w:t>
      </w:r>
      <w:r w:rsidR="003A50E5" w:rsidRPr="008E98D8">
        <w:rPr>
          <w:rFonts w:cstheme="minorBidi"/>
          <w:sz w:val="20"/>
          <w:szCs w:val="20"/>
        </w:rPr>
        <w:t>does not receive any economic benefit outside the salaries and bonuses described in Item 4 of this brochure or Form ADV Part 2A Items 10 and 12.</w:t>
      </w:r>
    </w:p>
    <w:p w14:paraId="4CFCFC57" w14:textId="7196B9A0" w:rsidR="006E0C33" w:rsidRDefault="003A50E5" w:rsidP="002C1E35">
      <w:pPr>
        <w:pStyle w:val="Heading1"/>
      </w:pPr>
      <w:r>
        <w:t>ITEM 6: SUPERVISION</w:t>
      </w:r>
    </w:p>
    <w:p w14:paraId="27FBBEDA" w14:textId="2143DD1B" w:rsidR="002C1E35" w:rsidRPr="00507628" w:rsidRDefault="00F553CB" w:rsidP="002C1E35">
      <w:pPr>
        <w:tabs>
          <w:tab w:val="left" w:pos="6942"/>
        </w:tabs>
        <w:jc w:val="both"/>
        <w:rPr>
          <w:rFonts w:cstheme="minorHAnsi"/>
          <w:sz w:val="20"/>
          <w:szCs w:val="20"/>
        </w:rPr>
      </w:pPr>
      <w:r w:rsidRPr="0094256F">
        <w:rPr>
          <w:rFonts w:cstheme="minorHAnsi"/>
          <w:sz w:val="20"/>
          <w:szCs w:val="20"/>
        </w:rPr>
        <w:t xml:space="preserve">Mr. Hicks </w:t>
      </w:r>
      <w:r w:rsidR="002C1E35" w:rsidRPr="0094256F">
        <w:rPr>
          <w:rFonts w:cstheme="minorHAnsi"/>
          <w:sz w:val="20"/>
          <w:szCs w:val="20"/>
        </w:rPr>
        <w:t xml:space="preserve">is supervised through a compliance program designed to prevent and detect federal and state securities </w:t>
      </w:r>
      <w:r w:rsidR="00BE47DF" w:rsidRPr="0094256F">
        <w:rPr>
          <w:rFonts w:cstheme="minorHAnsi"/>
          <w:sz w:val="20"/>
          <w:szCs w:val="20"/>
        </w:rPr>
        <w:t>law violations</w:t>
      </w:r>
      <w:r w:rsidR="002C1E35" w:rsidRPr="0094256F">
        <w:rPr>
          <w:rFonts w:cstheme="minorHAnsi"/>
          <w:sz w:val="20"/>
          <w:szCs w:val="20"/>
        </w:rPr>
        <w:t xml:space="preserve">. </w:t>
      </w:r>
      <w:r w:rsidR="00756852">
        <w:rPr>
          <w:rFonts w:cstheme="minorHAnsi"/>
          <w:sz w:val="20"/>
          <w:szCs w:val="20"/>
        </w:rPr>
        <w:t xml:space="preserve">David </w:t>
      </w:r>
      <w:proofErr w:type="spellStart"/>
      <w:r w:rsidR="00756852">
        <w:rPr>
          <w:rFonts w:cstheme="minorHAnsi"/>
          <w:sz w:val="20"/>
          <w:szCs w:val="20"/>
        </w:rPr>
        <w:t>Laut</w:t>
      </w:r>
      <w:proofErr w:type="spellEnd"/>
      <w:r w:rsidR="00756852">
        <w:rPr>
          <w:rFonts w:cstheme="minorHAnsi"/>
          <w:sz w:val="20"/>
          <w:szCs w:val="20"/>
        </w:rPr>
        <w:t>, the Chief Compliance Officer of Abound Financial, oversees this compliance program</w:t>
      </w:r>
      <w:r w:rsidRPr="0094256F">
        <w:rPr>
          <w:rFonts w:cstheme="minorHAnsi"/>
          <w:sz w:val="20"/>
          <w:szCs w:val="20"/>
        </w:rPr>
        <w:t xml:space="preserve">. </w:t>
      </w:r>
      <w:r w:rsidR="002C1E35" w:rsidRPr="0094256F">
        <w:rPr>
          <w:rFonts w:cstheme="minorHAnsi"/>
          <w:sz w:val="20"/>
          <w:szCs w:val="20"/>
        </w:rPr>
        <w:t xml:space="preserve">As Chief Compliance Officer, </w:t>
      </w:r>
      <w:r w:rsidRPr="0094256F">
        <w:rPr>
          <w:rFonts w:cstheme="minorHAnsi"/>
          <w:sz w:val="20"/>
          <w:szCs w:val="20"/>
        </w:rPr>
        <w:t xml:space="preserve">David </w:t>
      </w:r>
      <w:proofErr w:type="spellStart"/>
      <w:r w:rsidRPr="0094256F">
        <w:rPr>
          <w:rFonts w:cstheme="minorHAnsi"/>
          <w:sz w:val="20"/>
          <w:szCs w:val="20"/>
        </w:rPr>
        <w:t>Laut</w:t>
      </w:r>
      <w:proofErr w:type="spellEnd"/>
      <w:r w:rsidRPr="0094256F">
        <w:rPr>
          <w:rFonts w:cstheme="minorHAnsi"/>
          <w:sz w:val="20"/>
          <w:szCs w:val="20"/>
        </w:rPr>
        <w:t xml:space="preserve"> </w:t>
      </w:r>
      <w:r w:rsidR="002C1E35" w:rsidRPr="0094256F">
        <w:rPr>
          <w:rFonts w:cstheme="minorHAnsi"/>
          <w:sz w:val="20"/>
          <w:szCs w:val="20"/>
        </w:rPr>
        <w:t xml:space="preserve">reviews those policies and procedures annually for their adequacy and </w:t>
      </w:r>
      <w:r w:rsidR="00BE47DF" w:rsidRPr="0094256F">
        <w:rPr>
          <w:rFonts w:cstheme="minorHAnsi"/>
          <w:sz w:val="20"/>
          <w:szCs w:val="20"/>
        </w:rPr>
        <w:t>the</w:t>
      </w:r>
      <w:r w:rsidR="002C1E35" w:rsidRPr="0094256F">
        <w:rPr>
          <w:rFonts w:cstheme="minorHAnsi"/>
          <w:sz w:val="20"/>
          <w:szCs w:val="20"/>
        </w:rPr>
        <w:t xml:space="preserve"> effectiveness of their implementation. All policies and procedures of the firm are followed</w:t>
      </w:r>
      <w:r w:rsidR="002C1E35" w:rsidRPr="00507628">
        <w:rPr>
          <w:rFonts w:cstheme="minorHAnsi"/>
          <w:sz w:val="20"/>
          <w:szCs w:val="20"/>
        </w:rPr>
        <w:t>.</w:t>
      </w:r>
    </w:p>
    <w:p w14:paraId="7FD57E22" w14:textId="77777777" w:rsidR="002C1E35" w:rsidRPr="00507628" w:rsidRDefault="002C1E35" w:rsidP="002C1E35">
      <w:pPr>
        <w:tabs>
          <w:tab w:val="left" w:pos="6942"/>
        </w:tabs>
        <w:jc w:val="both"/>
        <w:rPr>
          <w:rFonts w:cstheme="minorHAnsi"/>
          <w:sz w:val="20"/>
          <w:szCs w:val="20"/>
        </w:rPr>
      </w:pPr>
    </w:p>
    <w:p w14:paraId="3C54E436" w14:textId="4E36DAF8" w:rsidR="002C1E35" w:rsidRPr="00507628" w:rsidRDefault="00F553CB" w:rsidP="002C1E35">
      <w:pPr>
        <w:tabs>
          <w:tab w:val="left" w:pos="6942"/>
        </w:tabs>
        <w:jc w:val="both"/>
        <w:rPr>
          <w:rFonts w:cstheme="minorHAnsi"/>
          <w:sz w:val="20"/>
          <w:szCs w:val="20"/>
        </w:rPr>
      </w:pPr>
      <w:r>
        <w:rPr>
          <w:rFonts w:cstheme="minorHAnsi"/>
          <w:sz w:val="20"/>
          <w:szCs w:val="20"/>
        </w:rPr>
        <w:t xml:space="preserve">David </w:t>
      </w:r>
      <w:proofErr w:type="spellStart"/>
      <w:r>
        <w:rPr>
          <w:rFonts w:cstheme="minorHAnsi"/>
          <w:sz w:val="20"/>
          <w:szCs w:val="20"/>
        </w:rPr>
        <w:t>Laut</w:t>
      </w:r>
      <w:proofErr w:type="spellEnd"/>
      <w:r>
        <w:rPr>
          <w:rFonts w:cstheme="minorHAnsi"/>
          <w:sz w:val="20"/>
          <w:szCs w:val="20"/>
        </w:rPr>
        <w:t xml:space="preserve"> </w:t>
      </w:r>
      <w:r w:rsidR="002C1E35" w:rsidRPr="00507628">
        <w:rPr>
          <w:rFonts w:cstheme="minorHAnsi"/>
          <w:sz w:val="20"/>
          <w:szCs w:val="20"/>
        </w:rPr>
        <w:t xml:space="preserve">may be reached at </w:t>
      </w:r>
      <w:r w:rsidRPr="00F553CB">
        <w:rPr>
          <w:sz w:val="20"/>
          <w:szCs w:val="20"/>
        </w:rPr>
        <w:t>916-846-7780</w:t>
      </w:r>
      <w:r>
        <w:t xml:space="preserve"> </w:t>
      </w:r>
      <w:r w:rsidR="002C1E35" w:rsidRPr="00507628">
        <w:rPr>
          <w:rFonts w:cstheme="minorHAnsi"/>
          <w:sz w:val="20"/>
          <w:szCs w:val="20"/>
        </w:rPr>
        <w:t xml:space="preserve">or </w:t>
      </w:r>
      <w:r>
        <w:rPr>
          <w:rFonts w:cstheme="minorHAnsi"/>
          <w:sz w:val="20"/>
          <w:szCs w:val="20"/>
        </w:rPr>
        <w:t>DavidL@LiveAbound.com.</w:t>
      </w:r>
    </w:p>
    <w:p w14:paraId="7B899E52" w14:textId="150EAB96" w:rsidR="00AC3E7F" w:rsidRPr="00C04A3D" w:rsidRDefault="00AC3E7F" w:rsidP="00F553CB">
      <w:pPr>
        <w:pStyle w:val="MainParagraph"/>
        <w:ind w:left="0"/>
      </w:pPr>
    </w:p>
    <w:sectPr w:rsidR="00AC3E7F" w:rsidRPr="00C04A3D" w:rsidSect="00F823E4">
      <w:footerReference w:type="even" r:id="rId11"/>
      <w:footerReference w:type="default" r:id="rId12"/>
      <w:footerReference w:type="first" r:id="rId13"/>
      <w:pgSz w:w="12240" w:h="15840"/>
      <w:pgMar w:top="891" w:right="990" w:bottom="1089" w:left="144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093A" w14:textId="77777777" w:rsidR="00A92147" w:rsidRDefault="00A92147" w:rsidP="001C67FB">
      <w:pPr>
        <w:spacing w:line="240" w:lineRule="auto"/>
      </w:pPr>
      <w:r>
        <w:separator/>
      </w:r>
    </w:p>
  </w:endnote>
  <w:endnote w:type="continuationSeparator" w:id="0">
    <w:p w14:paraId="21978ACB" w14:textId="77777777" w:rsidR="00A92147" w:rsidRDefault="00A92147" w:rsidP="001C67FB">
      <w:pPr>
        <w:spacing w:line="240" w:lineRule="auto"/>
      </w:pPr>
      <w:r>
        <w:continuationSeparator/>
      </w:r>
    </w:p>
  </w:endnote>
  <w:endnote w:type="continuationNotice" w:id="1">
    <w:p w14:paraId="18874A40" w14:textId="77777777" w:rsidR="00A92147" w:rsidRDefault="00A921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Times New Roman (Headings CS)">
    <w:altName w:val="Times New Roman"/>
    <w:panose1 w:val="020B0604020202020204"/>
    <w:charset w:val="00"/>
    <w:family w:val="roman"/>
    <w:notTrueType/>
    <w:pitch w:val="default"/>
  </w:font>
  <w:font w:name="Avenir Black">
    <w:panose1 w:val="020B0803020203020204"/>
    <w:charset w:val="4D"/>
    <w:family w:val="swiss"/>
    <w:pitch w:val="variable"/>
    <w:sig w:usb0="800000AF" w:usb1="5000204A" w:usb2="00000000" w:usb3="00000000" w:csb0="0000009B"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00"/>
    <w:family w:val="roman"/>
    <w:notTrueType/>
    <w:pitch w:val="default"/>
  </w:font>
  <w:font w:name="Avenir Medium">
    <w:panose1 w:val="020006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91BC" w14:textId="0A2A1CA5" w:rsidR="00346383" w:rsidRDefault="00346383" w:rsidP="00DA1BE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p w14:paraId="4AEC6D6F" w14:textId="77777777" w:rsidR="00346383" w:rsidRDefault="00346383" w:rsidP="003463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25F" w14:textId="7BF95D2D" w:rsidR="001C67FB" w:rsidRPr="00A76C60" w:rsidRDefault="00F553CB">
    <w:pPr>
      <w:pStyle w:val="Footer"/>
      <w:rPr>
        <w:rFonts w:ascii="Century Gothic" w:hAnsi="Century Gothic"/>
        <w:sz w:val="13"/>
        <w:szCs w:val="13"/>
      </w:rPr>
    </w:pPr>
    <w:r>
      <w:rPr>
        <w:rFonts w:ascii="Century Gothic" w:hAnsi="Century Gothic"/>
        <w:sz w:val="13"/>
        <w:szCs w:val="13"/>
      </w:rPr>
      <w:t>David Hicks</w:t>
    </w:r>
    <w:r w:rsidR="003A522D">
      <w:rPr>
        <w:rFonts w:ascii="Century Gothic" w:hAnsi="Century Gothic"/>
        <w:sz w:val="13"/>
        <w:szCs w:val="13"/>
      </w:rPr>
      <w:t xml:space="preserve"> | </w:t>
    </w:r>
    <w:r>
      <w:rPr>
        <w:rFonts w:ascii="Century Gothic" w:hAnsi="Century Gothic"/>
        <w:sz w:val="13"/>
        <w:szCs w:val="13"/>
      </w:rPr>
      <w:t>Abound Financial</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7C8DF506"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V</w:t>
    </w:r>
    <w:r w:rsidR="004B71B2">
      <w:rPr>
        <w:rFonts w:ascii="Century Gothic" w:hAnsi="Century Gothic"/>
        <w:sz w:val="13"/>
        <w:szCs w:val="13"/>
      </w:rPr>
      <w:t>3</w:t>
    </w:r>
    <w:r w:rsidRPr="00A76C60">
      <w:rPr>
        <w:rFonts w:ascii="Century Gothic" w:hAnsi="Century Gothic"/>
        <w:sz w:val="13"/>
        <w:szCs w:val="13"/>
      </w:rPr>
      <w:t>.</w:t>
    </w:r>
    <w:r w:rsidR="004B71B2">
      <w:rPr>
        <w:rFonts w:ascii="Century Gothic" w:hAnsi="Century Gothic"/>
        <w:sz w:val="13"/>
        <w:szCs w:val="13"/>
      </w:rPr>
      <w:t>1201</w:t>
    </w:r>
    <w:r w:rsidRPr="00A76C60">
      <w:rPr>
        <w:rFonts w:ascii="Century Gothic" w:hAnsi="Century Gothic"/>
        <w:sz w:val="13"/>
        <w:szCs w:val="13"/>
      </w:rPr>
      <w:t>2023</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B343" w14:textId="678E3259" w:rsidR="00813716" w:rsidRDefault="004E3168" w:rsidP="00813716">
    <w:pPr>
      <w:pStyle w:val="Footer"/>
      <w:jc w:val="center"/>
      <w:rPr>
        <w:b/>
        <w:bCs/>
        <w:sz w:val="18"/>
        <w:szCs w:val="18"/>
      </w:rPr>
    </w:pPr>
    <w:r>
      <w:rPr>
        <w:b/>
        <w:bCs/>
        <w:sz w:val="18"/>
        <w:szCs w:val="18"/>
      </w:rPr>
      <w:t xml:space="preserve">Abound Financial, </w:t>
    </w:r>
    <w:r w:rsidR="00813716">
      <w:rPr>
        <w:b/>
        <w:bCs/>
        <w:sz w:val="18"/>
        <w:szCs w:val="18"/>
      </w:rPr>
      <w:t>a Registered Investment Adviser</w:t>
    </w:r>
  </w:p>
  <w:p w14:paraId="69563C1E" w14:textId="4FFB8465" w:rsidR="00813716" w:rsidRPr="00813716" w:rsidRDefault="00F76D6E" w:rsidP="00813716">
    <w:pPr>
      <w:pStyle w:val="Footer"/>
      <w:jc w:val="center"/>
      <w:rPr>
        <w:b/>
        <w:bCs/>
        <w:sz w:val="18"/>
        <w:szCs w:val="18"/>
      </w:rPr>
    </w:pPr>
    <w:r>
      <w:rPr>
        <w:b/>
        <w:bCs/>
        <w:sz w:val="18"/>
        <w:szCs w:val="18"/>
      </w:rPr>
      <w:t>4180 Douglas Blvd., Suite 200 Granite Bay, CA 95746</w:t>
    </w:r>
    <w:r w:rsidR="00813716">
      <w:rPr>
        <w:b/>
        <w:bCs/>
        <w:sz w:val="18"/>
        <w:szCs w:val="18"/>
      </w:rPr>
      <w:t xml:space="preserve"> | </w:t>
    </w:r>
    <w:r>
      <w:rPr>
        <w:b/>
        <w:bCs/>
        <w:sz w:val="18"/>
        <w:szCs w:val="18"/>
      </w:rPr>
      <w:t>916-846-7780</w:t>
    </w:r>
    <w:r w:rsidR="00813716">
      <w:rPr>
        <w:b/>
        <w:bCs/>
        <w:sz w:val="18"/>
        <w:szCs w:val="18"/>
      </w:rPr>
      <w:t xml:space="preserve"> | </w:t>
    </w:r>
    <w:r>
      <w:rPr>
        <w:b/>
        <w:bCs/>
        <w:sz w:val="18"/>
        <w:szCs w:val="18"/>
      </w:rPr>
      <w:t>www.liveabound.com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3D37" w14:textId="77777777" w:rsidR="00A92147" w:rsidRDefault="00A92147" w:rsidP="001C67FB">
      <w:pPr>
        <w:spacing w:line="240" w:lineRule="auto"/>
      </w:pPr>
      <w:r>
        <w:separator/>
      </w:r>
    </w:p>
  </w:footnote>
  <w:footnote w:type="continuationSeparator" w:id="0">
    <w:p w14:paraId="132FD7BB" w14:textId="77777777" w:rsidR="00A92147" w:rsidRDefault="00A92147" w:rsidP="001C67FB">
      <w:pPr>
        <w:spacing w:line="240" w:lineRule="auto"/>
      </w:pPr>
      <w:r>
        <w:continuationSeparator/>
      </w:r>
    </w:p>
  </w:footnote>
  <w:footnote w:type="continuationNotice" w:id="1">
    <w:p w14:paraId="4EBFBC4B" w14:textId="77777777" w:rsidR="00A92147" w:rsidRDefault="00A92147">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E7"/>
    <w:multiLevelType w:val="multilevel"/>
    <w:tmpl w:val="0450D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D404B"/>
    <w:multiLevelType w:val="hybridMultilevel"/>
    <w:tmpl w:val="63E8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87A74"/>
    <w:multiLevelType w:val="hybridMultilevel"/>
    <w:tmpl w:val="8AE26854"/>
    <w:lvl w:ilvl="0" w:tplc="703650AE">
      <w:start w:val="916"/>
      <w:numFmt w:val="bullet"/>
      <w:lvlText w:val="-"/>
      <w:lvlJc w:val="left"/>
      <w:pPr>
        <w:ind w:left="330" w:hanging="360"/>
      </w:pPr>
      <w:rPr>
        <w:rFonts w:ascii="Avenir Book" w:eastAsiaTheme="majorEastAsia" w:hAnsi="Avenir Book" w:cstheme="majorBidi"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3"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55412"/>
    <w:multiLevelType w:val="hybridMultilevel"/>
    <w:tmpl w:val="CB0ACEF4"/>
    <w:lvl w:ilvl="0" w:tplc="31EEFDD0">
      <w:start w:val="1"/>
      <w:numFmt w:val="decimal"/>
      <w:lvlText w:val="%1."/>
      <w:lvlJc w:val="left"/>
      <w:pPr>
        <w:ind w:left="1170" w:hanging="54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8547176"/>
    <w:multiLevelType w:val="hybridMultilevel"/>
    <w:tmpl w:val="BBC2BAB6"/>
    <w:lvl w:ilvl="0" w:tplc="04090001">
      <w:start w:val="1"/>
      <w:numFmt w:val="bullet"/>
      <w:lvlText w:val=""/>
      <w:lvlJc w:val="left"/>
      <w:pPr>
        <w:ind w:left="720" w:hanging="360"/>
      </w:pPr>
      <w:rPr>
        <w:rFonts w:ascii="Symbol" w:hAnsi="Symbol" w:hint="default"/>
      </w:rPr>
    </w:lvl>
    <w:lvl w:ilvl="1" w:tplc="74C044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329D"/>
    <w:multiLevelType w:val="multilevel"/>
    <w:tmpl w:val="D24E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E0857"/>
    <w:multiLevelType w:val="hybridMultilevel"/>
    <w:tmpl w:val="B0842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C2FDD"/>
    <w:multiLevelType w:val="multilevel"/>
    <w:tmpl w:val="FB686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60414"/>
    <w:multiLevelType w:val="hybridMultilevel"/>
    <w:tmpl w:val="1706927C"/>
    <w:lvl w:ilvl="0" w:tplc="4CEEDCA6">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8D0439B"/>
    <w:multiLevelType w:val="multilevel"/>
    <w:tmpl w:val="C638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93E76"/>
    <w:multiLevelType w:val="multilevel"/>
    <w:tmpl w:val="F67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8614D"/>
    <w:multiLevelType w:val="multilevel"/>
    <w:tmpl w:val="0412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5276D"/>
    <w:multiLevelType w:val="hybridMultilevel"/>
    <w:tmpl w:val="FC2840E4"/>
    <w:lvl w:ilvl="0" w:tplc="EE561F6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1669B"/>
    <w:multiLevelType w:val="multilevel"/>
    <w:tmpl w:val="245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861B0"/>
    <w:multiLevelType w:val="hybridMultilevel"/>
    <w:tmpl w:val="FB881362"/>
    <w:lvl w:ilvl="0" w:tplc="56683A86">
      <w:start w:val="1"/>
      <w:numFmt w:val="bullet"/>
      <w:lvlText w:val=""/>
      <w:lvlJc w:val="left"/>
      <w:pPr>
        <w:ind w:left="720" w:hanging="360"/>
      </w:pPr>
      <w:rPr>
        <w:rFonts w:ascii="Wingdings" w:hAnsi="Wingdings" w:hint="default"/>
      </w:rPr>
    </w:lvl>
    <w:lvl w:ilvl="1" w:tplc="7226AEC0" w:tentative="1">
      <w:start w:val="1"/>
      <w:numFmt w:val="bullet"/>
      <w:lvlText w:val="o"/>
      <w:lvlJc w:val="left"/>
      <w:pPr>
        <w:ind w:left="1440" w:hanging="360"/>
      </w:pPr>
      <w:rPr>
        <w:rFonts w:ascii="Courier New" w:hAnsi="Courier New" w:cs="Courier New" w:hint="default"/>
      </w:rPr>
    </w:lvl>
    <w:lvl w:ilvl="2" w:tplc="8C26FBC4" w:tentative="1">
      <w:start w:val="1"/>
      <w:numFmt w:val="bullet"/>
      <w:lvlText w:val=""/>
      <w:lvlJc w:val="left"/>
      <w:pPr>
        <w:ind w:left="2160" w:hanging="360"/>
      </w:pPr>
      <w:rPr>
        <w:rFonts w:ascii="Wingdings" w:hAnsi="Wingdings" w:hint="default"/>
      </w:rPr>
    </w:lvl>
    <w:lvl w:ilvl="3" w:tplc="28362BF0" w:tentative="1">
      <w:start w:val="1"/>
      <w:numFmt w:val="bullet"/>
      <w:lvlText w:val=""/>
      <w:lvlJc w:val="left"/>
      <w:pPr>
        <w:ind w:left="2880" w:hanging="360"/>
      </w:pPr>
      <w:rPr>
        <w:rFonts w:ascii="Symbol" w:hAnsi="Symbol" w:hint="default"/>
      </w:rPr>
    </w:lvl>
    <w:lvl w:ilvl="4" w:tplc="EAA08650" w:tentative="1">
      <w:start w:val="1"/>
      <w:numFmt w:val="bullet"/>
      <w:lvlText w:val="o"/>
      <w:lvlJc w:val="left"/>
      <w:pPr>
        <w:ind w:left="3600" w:hanging="360"/>
      </w:pPr>
      <w:rPr>
        <w:rFonts w:ascii="Courier New" w:hAnsi="Courier New" w:cs="Courier New" w:hint="default"/>
      </w:rPr>
    </w:lvl>
    <w:lvl w:ilvl="5" w:tplc="0BDA1B00" w:tentative="1">
      <w:start w:val="1"/>
      <w:numFmt w:val="bullet"/>
      <w:lvlText w:val=""/>
      <w:lvlJc w:val="left"/>
      <w:pPr>
        <w:ind w:left="4320" w:hanging="360"/>
      </w:pPr>
      <w:rPr>
        <w:rFonts w:ascii="Wingdings" w:hAnsi="Wingdings" w:hint="default"/>
      </w:rPr>
    </w:lvl>
    <w:lvl w:ilvl="6" w:tplc="4E465368" w:tentative="1">
      <w:start w:val="1"/>
      <w:numFmt w:val="bullet"/>
      <w:lvlText w:val=""/>
      <w:lvlJc w:val="left"/>
      <w:pPr>
        <w:ind w:left="5040" w:hanging="360"/>
      </w:pPr>
      <w:rPr>
        <w:rFonts w:ascii="Symbol" w:hAnsi="Symbol" w:hint="default"/>
      </w:rPr>
    </w:lvl>
    <w:lvl w:ilvl="7" w:tplc="1B749276" w:tentative="1">
      <w:start w:val="1"/>
      <w:numFmt w:val="bullet"/>
      <w:lvlText w:val="o"/>
      <w:lvlJc w:val="left"/>
      <w:pPr>
        <w:ind w:left="5760" w:hanging="360"/>
      </w:pPr>
      <w:rPr>
        <w:rFonts w:ascii="Courier New" w:hAnsi="Courier New" w:cs="Courier New" w:hint="default"/>
      </w:rPr>
    </w:lvl>
    <w:lvl w:ilvl="8" w:tplc="65A29676" w:tentative="1">
      <w:start w:val="1"/>
      <w:numFmt w:val="bullet"/>
      <w:lvlText w:val=""/>
      <w:lvlJc w:val="left"/>
      <w:pPr>
        <w:ind w:left="6480" w:hanging="360"/>
      </w:pPr>
      <w:rPr>
        <w:rFonts w:ascii="Wingdings" w:hAnsi="Wingdings" w:hint="default"/>
      </w:rPr>
    </w:lvl>
  </w:abstractNum>
  <w:abstractNum w:abstractNumId="18" w15:restartNumberingAfterBreak="0">
    <w:nsid w:val="519630D1"/>
    <w:multiLevelType w:val="hybridMultilevel"/>
    <w:tmpl w:val="FF5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B0BD4"/>
    <w:multiLevelType w:val="hybridMultilevel"/>
    <w:tmpl w:val="FDA6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C49A5"/>
    <w:multiLevelType w:val="multilevel"/>
    <w:tmpl w:val="02328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2F6740"/>
    <w:multiLevelType w:val="hybridMultilevel"/>
    <w:tmpl w:val="95FA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D0E1D"/>
    <w:multiLevelType w:val="hybridMultilevel"/>
    <w:tmpl w:val="639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4"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4321B"/>
    <w:multiLevelType w:val="hybridMultilevel"/>
    <w:tmpl w:val="C1C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A6A41"/>
    <w:multiLevelType w:val="hybridMultilevel"/>
    <w:tmpl w:val="C3029CD8"/>
    <w:lvl w:ilvl="0" w:tplc="8722A2B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43E6362"/>
    <w:multiLevelType w:val="hybridMultilevel"/>
    <w:tmpl w:val="97925062"/>
    <w:lvl w:ilvl="0" w:tplc="1E4C8A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4491BD1"/>
    <w:multiLevelType w:val="hybridMultilevel"/>
    <w:tmpl w:val="BA4A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5358E1"/>
    <w:multiLevelType w:val="hybridMultilevel"/>
    <w:tmpl w:val="D2524A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6A0489B"/>
    <w:multiLevelType w:val="hybridMultilevel"/>
    <w:tmpl w:val="2D765492"/>
    <w:lvl w:ilvl="0" w:tplc="CD1E88D6">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9872C74"/>
    <w:multiLevelType w:val="hybridMultilevel"/>
    <w:tmpl w:val="5620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460BA"/>
    <w:multiLevelType w:val="multilevel"/>
    <w:tmpl w:val="F30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90D1E"/>
    <w:multiLevelType w:val="hybridMultilevel"/>
    <w:tmpl w:val="2D38085A"/>
    <w:numStyleLink w:val="ImportedStyle5"/>
  </w:abstractNum>
  <w:abstractNum w:abstractNumId="35" w15:restartNumberingAfterBreak="0">
    <w:nsid w:val="6E587E39"/>
    <w:multiLevelType w:val="hybridMultilevel"/>
    <w:tmpl w:val="693EE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B4735"/>
    <w:multiLevelType w:val="hybridMultilevel"/>
    <w:tmpl w:val="DEE0E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215B62"/>
    <w:multiLevelType w:val="multilevel"/>
    <w:tmpl w:val="09A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4B1297"/>
    <w:multiLevelType w:val="multilevel"/>
    <w:tmpl w:val="D08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D3772"/>
    <w:multiLevelType w:val="hybridMultilevel"/>
    <w:tmpl w:val="A2E0E610"/>
    <w:lvl w:ilvl="0" w:tplc="6BD8CD92">
      <w:start w:val="1"/>
      <w:numFmt w:val="decimal"/>
      <w:lvlText w:val="%1."/>
      <w:lvlJc w:val="left"/>
      <w:pPr>
        <w:ind w:left="720" w:hanging="360"/>
      </w:pPr>
      <w:rPr>
        <w:rFonts w:hint="default"/>
      </w:rPr>
    </w:lvl>
    <w:lvl w:ilvl="1" w:tplc="FAFE9E18" w:tentative="1">
      <w:start w:val="1"/>
      <w:numFmt w:val="bullet"/>
      <w:lvlText w:val="o"/>
      <w:lvlJc w:val="left"/>
      <w:pPr>
        <w:ind w:left="1440" w:hanging="360"/>
      </w:pPr>
      <w:rPr>
        <w:rFonts w:ascii="Courier New" w:hAnsi="Courier New" w:cs="Courier New" w:hint="default"/>
      </w:rPr>
    </w:lvl>
    <w:lvl w:ilvl="2" w:tplc="71901974" w:tentative="1">
      <w:start w:val="1"/>
      <w:numFmt w:val="bullet"/>
      <w:lvlText w:val=""/>
      <w:lvlJc w:val="left"/>
      <w:pPr>
        <w:ind w:left="2160" w:hanging="360"/>
      </w:pPr>
      <w:rPr>
        <w:rFonts w:ascii="Wingdings" w:hAnsi="Wingdings" w:hint="default"/>
      </w:rPr>
    </w:lvl>
    <w:lvl w:ilvl="3" w:tplc="E7D2FF8A" w:tentative="1">
      <w:start w:val="1"/>
      <w:numFmt w:val="bullet"/>
      <w:lvlText w:val=""/>
      <w:lvlJc w:val="left"/>
      <w:pPr>
        <w:ind w:left="2880" w:hanging="360"/>
      </w:pPr>
      <w:rPr>
        <w:rFonts w:ascii="Symbol" w:hAnsi="Symbol" w:hint="default"/>
      </w:rPr>
    </w:lvl>
    <w:lvl w:ilvl="4" w:tplc="117AE42C" w:tentative="1">
      <w:start w:val="1"/>
      <w:numFmt w:val="bullet"/>
      <w:lvlText w:val="o"/>
      <w:lvlJc w:val="left"/>
      <w:pPr>
        <w:ind w:left="3600" w:hanging="360"/>
      </w:pPr>
      <w:rPr>
        <w:rFonts w:ascii="Courier New" w:hAnsi="Courier New" w:cs="Courier New" w:hint="default"/>
      </w:rPr>
    </w:lvl>
    <w:lvl w:ilvl="5" w:tplc="099AC13A" w:tentative="1">
      <w:start w:val="1"/>
      <w:numFmt w:val="bullet"/>
      <w:lvlText w:val=""/>
      <w:lvlJc w:val="left"/>
      <w:pPr>
        <w:ind w:left="4320" w:hanging="360"/>
      </w:pPr>
      <w:rPr>
        <w:rFonts w:ascii="Wingdings" w:hAnsi="Wingdings" w:hint="default"/>
      </w:rPr>
    </w:lvl>
    <w:lvl w:ilvl="6" w:tplc="846818E4" w:tentative="1">
      <w:start w:val="1"/>
      <w:numFmt w:val="bullet"/>
      <w:lvlText w:val=""/>
      <w:lvlJc w:val="left"/>
      <w:pPr>
        <w:ind w:left="5040" w:hanging="360"/>
      </w:pPr>
      <w:rPr>
        <w:rFonts w:ascii="Symbol" w:hAnsi="Symbol" w:hint="default"/>
      </w:rPr>
    </w:lvl>
    <w:lvl w:ilvl="7" w:tplc="2BFCF25C" w:tentative="1">
      <w:start w:val="1"/>
      <w:numFmt w:val="bullet"/>
      <w:lvlText w:val="o"/>
      <w:lvlJc w:val="left"/>
      <w:pPr>
        <w:ind w:left="5760" w:hanging="360"/>
      </w:pPr>
      <w:rPr>
        <w:rFonts w:ascii="Courier New" w:hAnsi="Courier New" w:cs="Courier New" w:hint="default"/>
      </w:rPr>
    </w:lvl>
    <w:lvl w:ilvl="8" w:tplc="7116D8AA" w:tentative="1">
      <w:start w:val="1"/>
      <w:numFmt w:val="bullet"/>
      <w:lvlText w:val=""/>
      <w:lvlJc w:val="left"/>
      <w:pPr>
        <w:ind w:left="6480" w:hanging="360"/>
      </w:pPr>
      <w:rPr>
        <w:rFonts w:ascii="Wingdings" w:hAnsi="Wingdings" w:hint="default"/>
      </w:rPr>
    </w:lvl>
  </w:abstractNum>
  <w:abstractNum w:abstractNumId="41" w15:restartNumberingAfterBreak="0">
    <w:nsid w:val="7B3C7159"/>
    <w:multiLevelType w:val="hybridMultilevel"/>
    <w:tmpl w:val="2C5C21B8"/>
    <w:lvl w:ilvl="0" w:tplc="0AB2A56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7BF83213"/>
    <w:multiLevelType w:val="hybridMultilevel"/>
    <w:tmpl w:val="037AC27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DF16800"/>
    <w:multiLevelType w:val="multilevel"/>
    <w:tmpl w:val="D40C7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827922">
    <w:abstractNumId w:val="32"/>
  </w:num>
  <w:num w:numId="2" w16cid:durableId="1984389215">
    <w:abstractNumId w:val="11"/>
  </w:num>
  <w:num w:numId="3" w16cid:durableId="1240409829">
    <w:abstractNumId w:val="6"/>
  </w:num>
  <w:num w:numId="4" w16cid:durableId="212741533">
    <w:abstractNumId w:val="13"/>
  </w:num>
  <w:num w:numId="5" w16cid:durableId="507333073">
    <w:abstractNumId w:val="16"/>
  </w:num>
  <w:num w:numId="6" w16cid:durableId="1515993443">
    <w:abstractNumId w:val="18"/>
  </w:num>
  <w:num w:numId="7" w16cid:durableId="1192038593">
    <w:abstractNumId w:val="33"/>
  </w:num>
  <w:num w:numId="8" w16cid:durableId="1730422468">
    <w:abstractNumId w:val="30"/>
  </w:num>
  <w:num w:numId="9" w16cid:durableId="1005092219">
    <w:abstractNumId w:val="17"/>
  </w:num>
  <w:num w:numId="10" w16cid:durableId="824321355">
    <w:abstractNumId w:val="27"/>
  </w:num>
  <w:num w:numId="11" w16cid:durableId="2127767829">
    <w:abstractNumId w:val="8"/>
  </w:num>
  <w:num w:numId="12" w16cid:durableId="452095695">
    <w:abstractNumId w:val="42"/>
  </w:num>
  <w:num w:numId="13" w16cid:durableId="1743671547">
    <w:abstractNumId w:val="0"/>
  </w:num>
  <w:num w:numId="14" w16cid:durableId="2119592979">
    <w:abstractNumId w:val="9"/>
  </w:num>
  <w:num w:numId="15" w16cid:durableId="1833793826">
    <w:abstractNumId w:val="43"/>
  </w:num>
  <w:num w:numId="16" w16cid:durableId="741220040">
    <w:abstractNumId w:val="20"/>
  </w:num>
  <w:num w:numId="17" w16cid:durableId="479808618">
    <w:abstractNumId w:val="22"/>
  </w:num>
  <w:num w:numId="18" w16cid:durableId="1594972007">
    <w:abstractNumId w:val="12"/>
  </w:num>
  <w:num w:numId="19" w16cid:durableId="971986599">
    <w:abstractNumId w:val="40"/>
  </w:num>
  <w:num w:numId="20" w16cid:durableId="1889485393">
    <w:abstractNumId w:val="28"/>
  </w:num>
  <w:num w:numId="21" w16cid:durableId="1753576441">
    <w:abstractNumId w:val="39"/>
  </w:num>
  <w:num w:numId="22" w16cid:durableId="1991713742">
    <w:abstractNumId w:val="26"/>
  </w:num>
  <w:num w:numId="23" w16cid:durableId="1179656707">
    <w:abstractNumId w:val="14"/>
  </w:num>
  <w:num w:numId="24" w16cid:durableId="1562523985">
    <w:abstractNumId w:val="10"/>
  </w:num>
  <w:num w:numId="25" w16cid:durableId="856508745">
    <w:abstractNumId w:val="41"/>
  </w:num>
  <w:num w:numId="26" w16cid:durableId="1625426123">
    <w:abstractNumId w:val="10"/>
    <w:lvlOverride w:ilvl="0">
      <w:startOverride w:val="1"/>
    </w:lvlOverride>
  </w:num>
  <w:num w:numId="27" w16cid:durableId="548683552">
    <w:abstractNumId w:val="10"/>
    <w:lvlOverride w:ilvl="0">
      <w:startOverride w:val="1"/>
    </w:lvlOverride>
  </w:num>
  <w:num w:numId="28" w16cid:durableId="1238632841">
    <w:abstractNumId w:val="25"/>
  </w:num>
  <w:num w:numId="29" w16cid:durableId="1986010311">
    <w:abstractNumId w:val="5"/>
  </w:num>
  <w:num w:numId="30" w16cid:durableId="2010526093">
    <w:abstractNumId w:val="3"/>
  </w:num>
  <w:num w:numId="31" w16cid:durableId="870997080">
    <w:abstractNumId w:val="34"/>
  </w:num>
  <w:num w:numId="32" w16cid:durableId="461655782">
    <w:abstractNumId w:val="38"/>
  </w:num>
  <w:num w:numId="33" w16cid:durableId="89205600">
    <w:abstractNumId w:val="2"/>
  </w:num>
  <w:num w:numId="34" w16cid:durableId="1274676689">
    <w:abstractNumId w:val="24"/>
  </w:num>
  <w:num w:numId="35" w16cid:durableId="1072699152">
    <w:abstractNumId w:val="44"/>
  </w:num>
  <w:num w:numId="36" w16cid:durableId="1090464502">
    <w:abstractNumId w:val="21"/>
  </w:num>
  <w:num w:numId="37" w16cid:durableId="1283263143">
    <w:abstractNumId w:val="31"/>
  </w:num>
  <w:num w:numId="38" w16cid:durableId="1730226889">
    <w:abstractNumId w:val="36"/>
  </w:num>
  <w:num w:numId="39" w16cid:durableId="514728304">
    <w:abstractNumId w:val="7"/>
  </w:num>
  <w:num w:numId="40" w16cid:durableId="1004092075">
    <w:abstractNumId w:val="15"/>
  </w:num>
  <w:num w:numId="41" w16cid:durableId="2112360572">
    <w:abstractNumId w:val="19"/>
  </w:num>
  <w:num w:numId="42" w16cid:durableId="147138466">
    <w:abstractNumId w:val="23"/>
  </w:num>
  <w:num w:numId="43" w16cid:durableId="1974824357">
    <w:abstractNumId w:val="1"/>
  </w:num>
  <w:num w:numId="44" w16cid:durableId="585654273">
    <w:abstractNumId w:val="37"/>
  </w:num>
  <w:num w:numId="45" w16cid:durableId="109788173">
    <w:abstractNumId w:val="29"/>
  </w:num>
  <w:num w:numId="46" w16cid:durableId="19208284">
    <w:abstractNumId w:val="4"/>
  </w:num>
  <w:num w:numId="47" w16cid:durableId="15473786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4E58"/>
    <w:rsid w:val="00005182"/>
    <w:rsid w:val="00006A4E"/>
    <w:rsid w:val="00006B48"/>
    <w:rsid w:val="00007F68"/>
    <w:rsid w:val="00011823"/>
    <w:rsid w:val="00011B6C"/>
    <w:rsid w:val="00012F59"/>
    <w:rsid w:val="00013BA4"/>
    <w:rsid w:val="00014299"/>
    <w:rsid w:val="00017CE6"/>
    <w:rsid w:val="00020479"/>
    <w:rsid w:val="0002048D"/>
    <w:rsid w:val="00021056"/>
    <w:rsid w:val="00021A25"/>
    <w:rsid w:val="00023D33"/>
    <w:rsid w:val="00024E9C"/>
    <w:rsid w:val="000257A6"/>
    <w:rsid w:val="00025DF3"/>
    <w:rsid w:val="0002624F"/>
    <w:rsid w:val="0002646C"/>
    <w:rsid w:val="00027A40"/>
    <w:rsid w:val="00032BD4"/>
    <w:rsid w:val="0003394F"/>
    <w:rsid w:val="0003487A"/>
    <w:rsid w:val="0003599B"/>
    <w:rsid w:val="00036E6E"/>
    <w:rsid w:val="0004052E"/>
    <w:rsid w:val="00044AB9"/>
    <w:rsid w:val="00044D1F"/>
    <w:rsid w:val="000452AF"/>
    <w:rsid w:val="000453AB"/>
    <w:rsid w:val="00045E30"/>
    <w:rsid w:val="000464EA"/>
    <w:rsid w:val="00053169"/>
    <w:rsid w:val="000531A1"/>
    <w:rsid w:val="00053812"/>
    <w:rsid w:val="0005395C"/>
    <w:rsid w:val="0005406C"/>
    <w:rsid w:val="000554FE"/>
    <w:rsid w:val="0005614D"/>
    <w:rsid w:val="00056302"/>
    <w:rsid w:val="00056B8C"/>
    <w:rsid w:val="000575EE"/>
    <w:rsid w:val="00062CA7"/>
    <w:rsid w:val="00063EA1"/>
    <w:rsid w:val="00065055"/>
    <w:rsid w:val="000650AD"/>
    <w:rsid w:val="000654EC"/>
    <w:rsid w:val="00065610"/>
    <w:rsid w:val="00065702"/>
    <w:rsid w:val="00070353"/>
    <w:rsid w:val="00070473"/>
    <w:rsid w:val="00072751"/>
    <w:rsid w:val="00072DED"/>
    <w:rsid w:val="000733B5"/>
    <w:rsid w:val="000740D7"/>
    <w:rsid w:val="00074371"/>
    <w:rsid w:val="00075705"/>
    <w:rsid w:val="00080164"/>
    <w:rsid w:val="00081FAC"/>
    <w:rsid w:val="00082141"/>
    <w:rsid w:val="00082294"/>
    <w:rsid w:val="0008330D"/>
    <w:rsid w:val="000834DE"/>
    <w:rsid w:val="00083B78"/>
    <w:rsid w:val="00084328"/>
    <w:rsid w:val="000851EE"/>
    <w:rsid w:val="00086C1F"/>
    <w:rsid w:val="00086FCF"/>
    <w:rsid w:val="00087272"/>
    <w:rsid w:val="00090E80"/>
    <w:rsid w:val="000913CE"/>
    <w:rsid w:val="00091AA9"/>
    <w:rsid w:val="00093A5A"/>
    <w:rsid w:val="00094CED"/>
    <w:rsid w:val="00096192"/>
    <w:rsid w:val="0009666F"/>
    <w:rsid w:val="000A234D"/>
    <w:rsid w:val="000A2452"/>
    <w:rsid w:val="000A2AED"/>
    <w:rsid w:val="000A6A31"/>
    <w:rsid w:val="000B16E1"/>
    <w:rsid w:val="000B188F"/>
    <w:rsid w:val="000B2E4F"/>
    <w:rsid w:val="000B36FC"/>
    <w:rsid w:val="000B378D"/>
    <w:rsid w:val="000B5D0D"/>
    <w:rsid w:val="000B5EA3"/>
    <w:rsid w:val="000B60BC"/>
    <w:rsid w:val="000B6437"/>
    <w:rsid w:val="000B6D92"/>
    <w:rsid w:val="000B7826"/>
    <w:rsid w:val="000B7C1E"/>
    <w:rsid w:val="000C0024"/>
    <w:rsid w:val="000C0F69"/>
    <w:rsid w:val="000C2BA9"/>
    <w:rsid w:val="000C3749"/>
    <w:rsid w:val="000C4406"/>
    <w:rsid w:val="000C470A"/>
    <w:rsid w:val="000C4FDE"/>
    <w:rsid w:val="000C5A02"/>
    <w:rsid w:val="000C5F1C"/>
    <w:rsid w:val="000C610A"/>
    <w:rsid w:val="000C6C33"/>
    <w:rsid w:val="000C7045"/>
    <w:rsid w:val="000C7224"/>
    <w:rsid w:val="000D1093"/>
    <w:rsid w:val="000D1466"/>
    <w:rsid w:val="000D14CB"/>
    <w:rsid w:val="000D1F0E"/>
    <w:rsid w:val="000D2BE1"/>
    <w:rsid w:val="000D370F"/>
    <w:rsid w:val="000D4BC0"/>
    <w:rsid w:val="000D5369"/>
    <w:rsid w:val="000D5CE7"/>
    <w:rsid w:val="000E06E6"/>
    <w:rsid w:val="000E0DCC"/>
    <w:rsid w:val="000E1CA2"/>
    <w:rsid w:val="000E22F0"/>
    <w:rsid w:val="000E2FA1"/>
    <w:rsid w:val="000E41AE"/>
    <w:rsid w:val="000E5A04"/>
    <w:rsid w:val="000E6A40"/>
    <w:rsid w:val="000F1675"/>
    <w:rsid w:val="000F1D1D"/>
    <w:rsid w:val="000F1E1E"/>
    <w:rsid w:val="000F23C8"/>
    <w:rsid w:val="000F26DC"/>
    <w:rsid w:val="000F5005"/>
    <w:rsid w:val="000F7057"/>
    <w:rsid w:val="001009AB"/>
    <w:rsid w:val="00101A9E"/>
    <w:rsid w:val="00102321"/>
    <w:rsid w:val="0010297F"/>
    <w:rsid w:val="00102BB0"/>
    <w:rsid w:val="001044E0"/>
    <w:rsid w:val="00105594"/>
    <w:rsid w:val="00106432"/>
    <w:rsid w:val="001067FE"/>
    <w:rsid w:val="001068F4"/>
    <w:rsid w:val="00106A04"/>
    <w:rsid w:val="00107134"/>
    <w:rsid w:val="001076E6"/>
    <w:rsid w:val="00110951"/>
    <w:rsid w:val="0011198E"/>
    <w:rsid w:val="00112AC7"/>
    <w:rsid w:val="00112BEB"/>
    <w:rsid w:val="00113FB1"/>
    <w:rsid w:val="00114574"/>
    <w:rsid w:val="001160E4"/>
    <w:rsid w:val="00116112"/>
    <w:rsid w:val="001170D6"/>
    <w:rsid w:val="00120D05"/>
    <w:rsid w:val="00120E2A"/>
    <w:rsid w:val="00121121"/>
    <w:rsid w:val="0012440F"/>
    <w:rsid w:val="00125240"/>
    <w:rsid w:val="0012553A"/>
    <w:rsid w:val="00131B1B"/>
    <w:rsid w:val="0013290E"/>
    <w:rsid w:val="001345DB"/>
    <w:rsid w:val="001361D3"/>
    <w:rsid w:val="00136FED"/>
    <w:rsid w:val="00137005"/>
    <w:rsid w:val="00137D27"/>
    <w:rsid w:val="00137F3F"/>
    <w:rsid w:val="00140505"/>
    <w:rsid w:val="0014057C"/>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6AC9"/>
    <w:rsid w:val="0015743C"/>
    <w:rsid w:val="00157CAB"/>
    <w:rsid w:val="001614E5"/>
    <w:rsid w:val="0016183D"/>
    <w:rsid w:val="001621F8"/>
    <w:rsid w:val="001629C3"/>
    <w:rsid w:val="001638D9"/>
    <w:rsid w:val="001645D5"/>
    <w:rsid w:val="001646AC"/>
    <w:rsid w:val="001660E2"/>
    <w:rsid w:val="00166818"/>
    <w:rsid w:val="00170DFB"/>
    <w:rsid w:val="00171196"/>
    <w:rsid w:val="00171F0F"/>
    <w:rsid w:val="00172333"/>
    <w:rsid w:val="001724D4"/>
    <w:rsid w:val="00172E4D"/>
    <w:rsid w:val="00173930"/>
    <w:rsid w:val="00177984"/>
    <w:rsid w:val="00180A97"/>
    <w:rsid w:val="00182CFE"/>
    <w:rsid w:val="0018371D"/>
    <w:rsid w:val="001845AB"/>
    <w:rsid w:val="001858D7"/>
    <w:rsid w:val="00187E33"/>
    <w:rsid w:val="0019101E"/>
    <w:rsid w:val="0019137B"/>
    <w:rsid w:val="0019144A"/>
    <w:rsid w:val="001916E6"/>
    <w:rsid w:val="00192080"/>
    <w:rsid w:val="00195799"/>
    <w:rsid w:val="001973E9"/>
    <w:rsid w:val="001975E2"/>
    <w:rsid w:val="001979BC"/>
    <w:rsid w:val="00197CAA"/>
    <w:rsid w:val="00197F4F"/>
    <w:rsid w:val="001A018A"/>
    <w:rsid w:val="001A3FA0"/>
    <w:rsid w:val="001A4EF0"/>
    <w:rsid w:val="001A5F48"/>
    <w:rsid w:val="001A769E"/>
    <w:rsid w:val="001B0FDA"/>
    <w:rsid w:val="001B355F"/>
    <w:rsid w:val="001B39AD"/>
    <w:rsid w:val="001B48D7"/>
    <w:rsid w:val="001B6B3C"/>
    <w:rsid w:val="001B766E"/>
    <w:rsid w:val="001C23A9"/>
    <w:rsid w:val="001C44C3"/>
    <w:rsid w:val="001C4729"/>
    <w:rsid w:val="001C4EE4"/>
    <w:rsid w:val="001C67FB"/>
    <w:rsid w:val="001C6BFD"/>
    <w:rsid w:val="001D05E5"/>
    <w:rsid w:val="001D065A"/>
    <w:rsid w:val="001D0C7C"/>
    <w:rsid w:val="001D279E"/>
    <w:rsid w:val="001D2E76"/>
    <w:rsid w:val="001D2F05"/>
    <w:rsid w:val="001D35B9"/>
    <w:rsid w:val="001D38B9"/>
    <w:rsid w:val="001D42FE"/>
    <w:rsid w:val="001D45B0"/>
    <w:rsid w:val="001D6611"/>
    <w:rsid w:val="001D68B4"/>
    <w:rsid w:val="001D6E9E"/>
    <w:rsid w:val="001E03E9"/>
    <w:rsid w:val="001E07AA"/>
    <w:rsid w:val="001E1DAF"/>
    <w:rsid w:val="001E3814"/>
    <w:rsid w:val="001E3F05"/>
    <w:rsid w:val="001E4EC2"/>
    <w:rsid w:val="001E4F16"/>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3FFB"/>
    <w:rsid w:val="00206437"/>
    <w:rsid w:val="00210963"/>
    <w:rsid w:val="00210C4C"/>
    <w:rsid w:val="00211123"/>
    <w:rsid w:val="00211303"/>
    <w:rsid w:val="00212483"/>
    <w:rsid w:val="00214128"/>
    <w:rsid w:val="00214B78"/>
    <w:rsid w:val="00215F4E"/>
    <w:rsid w:val="00216AC1"/>
    <w:rsid w:val="00216FEC"/>
    <w:rsid w:val="00221152"/>
    <w:rsid w:val="00221370"/>
    <w:rsid w:val="00221922"/>
    <w:rsid w:val="00221F2D"/>
    <w:rsid w:val="00223AD9"/>
    <w:rsid w:val="002251A7"/>
    <w:rsid w:val="002301EB"/>
    <w:rsid w:val="0023499B"/>
    <w:rsid w:val="00234AA8"/>
    <w:rsid w:val="00236B41"/>
    <w:rsid w:val="00236ECE"/>
    <w:rsid w:val="0023770D"/>
    <w:rsid w:val="00237958"/>
    <w:rsid w:val="00237B5D"/>
    <w:rsid w:val="00237F22"/>
    <w:rsid w:val="00237F51"/>
    <w:rsid w:val="00241208"/>
    <w:rsid w:val="00241282"/>
    <w:rsid w:val="00241488"/>
    <w:rsid w:val="00241B6A"/>
    <w:rsid w:val="002449E6"/>
    <w:rsid w:val="002450D4"/>
    <w:rsid w:val="0024522E"/>
    <w:rsid w:val="002454ED"/>
    <w:rsid w:val="002459FB"/>
    <w:rsid w:val="002467E2"/>
    <w:rsid w:val="00246B6F"/>
    <w:rsid w:val="00251B48"/>
    <w:rsid w:val="002520A4"/>
    <w:rsid w:val="002525BC"/>
    <w:rsid w:val="002532DA"/>
    <w:rsid w:val="0025352A"/>
    <w:rsid w:val="0025582B"/>
    <w:rsid w:val="002563D5"/>
    <w:rsid w:val="00256B8A"/>
    <w:rsid w:val="00257546"/>
    <w:rsid w:val="00260A14"/>
    <w:rsid w:val="00261B97"/>
    <w:rsid w:val="00262080"/>
    <w:rsid w:val="00262AFA"/>
    <w:rsid w:val="00262BAC"/>
    <w:rsid w:val="002635AF"/>
    <w:rsid w:val="002643E2"/>
    <w:rsid w:val="00264916"/>
    <w:rsid w:val="00265B24"/>
    <w:rsid w:val="002661F7"/>
    <w:rsid w:val="00266BA9"/>
    <w:rsid w:val="0027192D"/>
    <w:rsid w:val="00274233"/>
    <w:rsid w:val="002747CC"/>
    <w:rsid w:val="002767AC"/>
    <w:rsid w:val="00276978"/>
    <w:rsid w:val="00276D05"/>
    <w:rsid w:val="00277B7D"/>
    <w:rsid w:val="00280B75"/>
    <w:rsid w:val="0028297B"/>
    <w:rsid w:val="00282EEB"/>
    <w:rsid w:val="00284073"/>
    <w:rsid w:val="002844BC"/>
    <w:rsid w:val="0028542B"/>
    <w:rsid w:val="00285598"/>
    <w:rsid w:val="00286C9A"/>
    <w:rsid w:val="0028747B"/>
    <w:rsid w:val="0029141A"/>
    <w:rsid w:val="00291AFC"/>
    <w:rsid w:val="00291C77"/>
    <w:rsid w:val="002930E2"/>
    <w:rsid w:val="00293A28"/>
    <w:rsid w:val="00293B1C"/>
    <w:rsid w:val="00295698"/>
    <w:rsid w:val="00295CDA"/>
    <w:rsid w:val="00296B0A"/>
    <w:rsid w:val="00296C5C"/>
    <w:rsid w:val="00297781"/>
    <w:rsid w:val="00297B2F"/>
    <w:rsid w:val="00297D4C"/>
    <w:rsid w:val="002A13F2"/>
    <w:rsid w:val="002A248F"/>
    <w:rsid w:val="002A2C91"/>
    <w:rsid w:val="002A3E41"/>
    <w:rsid w:val="002A52F1"/>
    <w:rsid w:val="002A6446"/>
    <w:rsid w:val="002A6CE3"/>
    <w:rsid w:val="002B0935"/>
    <w:rsid w:val="002B0D43"/>
    <w:rsid w:val="002B1D30"/>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E35"/>
    <w:rsid w:val="002C23FC"/>
    <w:rsid w:val="002C3281"/>
    <w:rsid w:val="002C37E9"/>
    <w:rsid w:val="002C3CCE"/>
    <w:rsid w:val="002C5897"/>
    <w:rsid w:val="002C62B2"/>
    <w:rsid w:val="002C6B77"/>
    <w:rsid w:val="002D02A8"/>
    <w:rsid w:val="002D22B2"/>
    <w:rsid w:val="002D2C73"/>
    <w:rsid w:val="002D35CF"/>
    <w:rsid w:val="002D487A"/>
    <w:rsid w:val="002D62F2"/>
    <w:rsid w:val="002D6A62"/>
    <w:rsid w:val="002E0C64"/>
    <w:rsid w:val="002E1DDD"/>
    <w:rsid w:val="002E2DE1"/>
    <w:rsid w:val="002E3D05"/>
    <w:rsid w:val="002E4BEB"/>
    <w:rsid w:val="002E68F7"/>
    <w:rsid w:val="002F00E1"/>
    <w:rsid w:val="002F250B"/>
    <w:rsid w:val="002F7406"/>
    <w:rsid w:val="002F749F"/>
    <w:rsid w:val="002F7FBC"/>
    <w:rsid w:val="003005D1"/>
    <w:rsid w:val="0030079A"/>
    <w:rsid w:val="003027C0"/>
    <w:rsid w:val="00302CEC"/>
    <w:rsid w:val="003039FE"/>
    <w:rsid w:val="00305A01"/>
    <w:rsid w:val="00306F14"/>
    <w:rsid w:val="00307153"/>
    <w:rsid w:val="00307B70"/>
    <w:rsid w:val="00307BE7"/>
    <w:rsid w:val="00310506"/>
    <w:rsid w:val="003122FB"/>
    <w:rsid w:val="0031459F"/>
    <w:rsid w:val="003153BA"/>
    <w:rsid w:val="00315AB2"/>
    <w:rsid w:val="00321FB4"/>
    <w:rsid w:val="00322B12"/>
    <w:rsid w:val="00322BC6"/>
    <w:rsid w:val="0032333E"/>
    <w:rsid w:val="003260DC"/>
    <w:rsid w:val="00327F20"/>
    <w:rsid w:val="003313F9"/>
    <w:rsid w:val="00331475"/>
    <w:rsid w:val="003318A7"/>
    <w:rsid w:val="00332950"/>
    <w:rsid w:val="003335BE"/>
    <w:rsid w:val="00334C48"/>
    <w:rsid w:val="00336267"/>
    <w:rsid w:val="00340935"/>
    <w:rsid w:val="003430E8"/>
    <w:rsid w:val="00343359"/>
    <w:rsid w:val="003457A7"/>
    <w:rsid w:val="00346383"/>
    <w:rsid w:val="003466F0"/>
    <w:rsid w:val="00346D61"/>
    <w:rsid w:val="00347387"/>
    <w:rsid w:val="00347DB2"/>
    <w:rsid w:val="00350451"/>
    <w:rsid w:val="003507A5"/>
    <w:rsid w:val="00350D27"/>
    <w:rsid w:val="003515B5"/>
    <w:rsid w:val="00351898"/>
    <w:rsid w:val="00352D03"/>
    <w:rsid w:val="00352EDD"/>
    <w:rsid w:val="00352F7C"/>
    <w:rsid w:val="003533D5"/>
    <w:rsid w:val="00354887"/>
    <w:rsid w:val="003554E0"/>
    <w:rsid w:val="003569C1"/>
    <w:rsid w:val="00357B07"/>
    <w:rsid w:val="00360681"/>
    <w:rsid w:val="003619D1"/>
    <w:rsid w:val="00364577"/>
    <w:rsid w:val="00364580"/>
    <w:rsid w:val="003645A7"/>
    <w:rsid w:val="0036554C"/>
    <w:rsid w:val="00365B6F"/>
    <w:rsid w:val="003712BC"/>
    <w:rsid w:val="00371A14"/>
    <w:rsid w:val="003734D4"/>
    <w:rsid w:val="00373F90"/>
    <w:rsid w:val="0037428F"/>
    <w:rsid w:val="003744B9"/>
    <w:rsid w:val="00374999"/>
    <w:rsid w:val="00375C4F"/>
    <w:rsid w:val="00375CC8"/>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50E5"/>
    <w:rsid w:val="003A5227"/>
    <w:rsid w:val="003A522D"/>
    <w:rsid w:val="003B085A"/>
    <w:rsid w:val="003B13FA"/>
    <w:rsid w:val="003B1DCE"/>
    <w:rsid w:val="003B3145"/>
    <w:rsid w:val="003B318E"/>
    <w:rsid w:val="003B3B38"/>
    <w:rsid w:val="003B3B50"/>
    <w:rsid w:val="003B72CF"/>
    <w:rsid w:val="003B7922"/>
    <w:rsid w:val="003C03D3"/>
    <w:rsid w:val="003C09AC"/>
    <w:rsid w:val="003C0D74"/>
    <w:rsid w:val="003C25C6"/>
    <w:rsid w:val="003C2DD3"/>
    <w:rsid w:val="003C3A3E"/>
    <w:rsid w:val="003C406F"/>
    <w:rsid w:val="003C5B4E"/>
    <w:rsid w:val="003C64BB"/>
    <w:rsid w:val="003C69A7"/>
    <w:rsid w:val="003C76CA"/>
    <w:rsid w:val="003C7B8C"/>
    <w:rsid w:val="003D1069"/>
    <w:rsid w:val="003D1FBC"/>
    <w:rsid w:val="003D296D"/>
    <w:rsid w:val="003D3BE9"/>
    <w:rsid w:val="003D3C48"/>
    <w:rsid w:val="003D5E48"/>
    <w:rsid w:val="003D6770"/>
    <w:rsid w:val="003D6FB8"/>
    <w:rsid w:val="003D73FE"/>
    <w:rsid w:val="003E08B3"/>
    <w:rsid w:val="003E3752"/>
    <w:rsid w:val="003E4E5C"/>
    <w:rsid w:val="003E4EE4"/>
    <w:rsid w:val="003E5554"/>
    <w:rsid w:val="003E73C0"/>
    <w:rsid w:val="003E7B42"/>
    <w:rsid w:val="003F0AFA"/>
    <w:rsid w:val="003F3730"/>
    <w:rsid w:val="003F6996"/>
    <w:rsid w:val="003F703D"/>
    <w:rsid w:val="004031A6"/>
    <w:rsid w:val="00404627"/>
    <w:rsid w:val="004046AA"/>
    <w:rsid w:val="004048A9"/>
    <w:rsid w:val="00404AD1"/>
    <w:rsid w:val="0040562A"/>
    <w:rsid w:val="00405B65"/>
    <w:rsid w:val="00406EA6"/>
    <w:rsid w:val="004071F0"/>
    <w:rsid w:val="00410A80"/>
    <w:rsid w:val="004116E9"/>
    <w:rsid w:val="00412C4A"/>
    <w:rsid w:val="00412CA1"/>
    <w:rsid w:val="00414755"/>
    <w:rsid w:val="00415068"/>
    <w:rsid w:val="00416703"/>
    <w:rsid w:val="00417C5F"/>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6918"/>
    <w:rsid w:val="00437325"/>
    <w:rsid w:val="004376BB"/>
    <w:rsid w:val="00437A93"/>
    <w:rsid w:val="004412C2"/>
    <w:rsid w:val="004426C5"/>
    <w:rsid w:val="004427B8"/>
    <w:rsid w:val="0044335D"/>
    <w:rsid w:val="00444942"/>
    <w:rsid w:val="004461F0"/>
    <w:rsid w:val="004463E9"/>
    <w:rsid w:val="004470DB"/>
    <w:rsid w:val="00447611"/>
    <w:rsid w:val="004477ED"/>
    <w:rsid w:val="00447DA7"/>
    <w:rsid w:val="00450B4A"/>
    <w:rsid w:val="00450CAC"/>
    <w:rsid w:val="00451EB8"/>
    <w:rsid w:val="00452CA1"/>
    <w:rsid w:val="00452FCF"/>
    <w:rsid w:val="004540EC"/>
    <w:rsid w:val="00456041"/>
    <w:rsid w:val="004572D2"/>
    <w:rsid w:val="00460516"/>
    <w:rsid w:val="00461642"/>
    <w:rsid w:val="00461816"/>
    <w:rsid w:val="00461E0B"/>
    <w:rsid w:val="004620AA"/>
    <w:rsid w:val="00463387"/>
    <w:rsid w:val="00464A65"/>
    <w:rsid w:val="004703D1"/>
    <w:rsid w:val="0047061F"/>
    <w:rsid w:val="00471B29"/>
    <w:rsid w:val="00472C0E"/>
    <w:rsid w:val="00473365"/>
    <w:rsid w:val="00474310"/>
    <w:rsid w:val="00474B3D"/>
    <w:rsid w:val="00474BBC"/>
    <w:rsid w:val="004757E0"/>
    <w:rsid w:val="00475B22"/>
    <w:rsid w:val="004767B7"/>
    <w:rsid w:val="00476F3B"/>
    <w:rsid w:val="00477146"/>
    <w:rsid w:val="00477ADA"/>
    <w:rsid w:val="004819F7"/>
    <w:rsid w:val="004828CA"/>
    <w:rsid w:val="00482C7C"/>
    <w:rsid w:val="004839B9"/>
    <w:rsid w:val="00483CA7"/>
    <w:rsid w:val="0048583D"/>
    <w:rsid w:val="00486891"/>
    <w:rsid w:val="00487D3F"/>
    <w:rsid w:val="00490A7D"/>
    <w:rsid w:val="004923B0"/>
    <w:rsid w:val="00492CAA"/>
    <w:rsid w:val="00493E9B"/>
    <w:rsid w:val="004945FA"/>
    <w:rsid w:val="0049461B"/>
    <w:rsid w:val="00495DC7"/>
    <w:rsid w:val="004974E4"/>
    <w:rsid w:val="004A250D"/>
    <w:rsid w:val="004A2DA2"/>
    <w:rsid w:val="004A3B07"/>
    <w:rsid w:val="004A3F32"/>
    <w:rsid w:val="004A54F7"/>
    <w:rsid w:val="004A7FA4"/>
    <w:rsid w:val="004B1BC3"/>
    <w:rsid w:val="004B2E00"/>
    <w:rsid w:val="004B4015"/>
    <w:rsid w:val="004B71B2"/>
    <w:rsid w:val="004B78A1"/>
    <w:rsid w:val="004C01A7"/>
    <w:rsid w:val="004C14A8"/>
    <w:rsid w:val="004C50EE"/>
    <w:rsid w:val="004C514C"/>
    <w:rsid w:val="004C79B5"/>
    <w:rsid w:val="004D0EC5"/>
    <w:rsid w:val="004D2673"/>
    <w:rsid w:val="004D33F4"/>
    <w:rsid w:val="004D458A"/>
    <w:rsid w:val="004D536D"/>
    <w:rsid w:val="004D7651"/>
    <w:rsid w:val="004E000F"/>
    <w:rsid w:val="004E3168"/>
    <w:rsid w:val="004E4D1D"/>
    <w:rsid w:val="004E585E"/>
    <w:rsid w:val="004E5C93"/>
    <w:rsid w:val="004E5FAF"/>
    <w:rsid w:val="004F1AB0"/>
    <w:rsid w:val="004F1B2F"/>
    <w:rsid w:val="004F261F"/>
    <w:rsid w:val="004F3BCA"/>
    <w:rsid w:val="004F5080"/>
    <w:rsid w:val="004F55EF"/>
    <w:rsid w:val="004F7971"/>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36DE"/>
    <w:rsid w:val="00513BA0"/>
    <w:rsid w:val="005144BB"/>
    <w:rsid w:val="00516669"/>
    <w:rsid w:val="00516C15"/>
    <w:rsid w:val="00517F98"/>
    <w:rsid w:val="00517FCA"/>
    <w:rsid w:val="0052097F"/>
    <w:rsid w:val="00520EA6"/>
    <w:rsid w:val="00520FE8"/>
    <w:rsid w:val="00521240"/>
    <w:rsid w:val="005214C2"/>
    <w:rsid w:val="005241C7"/>
    <w:rsid w:val="00525642"/>
    <w:rsid w:val="005274ED"/>
    <w:rsid w:val="00527750"/>
    <w:rsid w:val="005321C2"/>
    <w:rsid w:val="00533345"/>
    <w:rsid w:val="00533E5C"/>
    <w:rsid w:val="00535E5D"/>
    <w:rsid w:val="005365E4"/>
    <w:rsid w:val="005366E0"/>
    <w:rsid w:val="00541B14"/>
    <w:rsid w:val="00546235"/>
    <w:rsid w:val="00546648"/>
    <w:rsid w:val="00547A05"/>
    <w:rsid w:val="00547F09"/>
    <w:rsid w:val="0055094A"/>
    <w:rsid w:val="00554214"/>
    <w:rsid w:val="0055465A"/>
    <w:rsid w:val="0055493E"/>
    <w:rsid w:val="00554D18"/>
    <w:rsid w:val="005579D7"/>
    <w:rsid w:val="00557CB5"/>
    <w:rsid w:val="00560C7C"/>
    <w:rsid w:val="005614B0"/>
    <w:rsid w:val="005616F1"/>
    <w:rsid w:val="005625A8"/>
    <w:rsid w:val="00562A37"/>
    <w:rsid w:val="00563D5D"/>
    <w:rsid w:val="005647AA"/>
    <w:rsid w:val="005655D8"/>
    <w:rsid w:val="00565A32"/>
    <w:rsid w:val="0056613B"/>
    <w:rsid w:val="00567522"/>
    <w:rsid w:val="005679B4"/>
    <w:rsid w:val="005703CE"/>
    <w:rsid w:val="005705FD"/>
    <w:rsid w:val="00570AE8"/>
    <w:rsid w:val="00570FC1"/>
    <w:rsid w:val="005729EF"/>
    <w:rsid w:val="0057440A"/>
    <w:rsid w:val="00574878"/>
    <w:rsid w:val="00574953"/>
    <w:rsid w:val="005759B4"/>
    <w:rsid w:val="00575ECE"/>
    <w:rsid w:val="0057719F"/>
    <w:rsid w:val="00580EC1"/>
    <w:rsid w:val="00582011"/>
    <w:rsid w:val="00584837"/>
    <w:rsid w:val="00584FAA"/>
    <w:rsid w:val="005866E3"/>
    <w:rsid w:val="00586B85"/>
    <w:rsid w:val="0058715E"/>
    <w:rsid w:val="0058778D"/>
    <w:rsid w:val="00587A52"/>
    <w:rsid w:val="00590636"/>
    <w:rsid w:val="00590A20"/>
    <w:rsid w:val="0059145F"/>
    <w:rsid w:val="005915C7"/>
    <w:rsid w:val="00592BD4"/>
    <w:rsid w:val="0059561E"/>
    <w:rsid w:val="00595FD6"/>
    <w:rsid w:val="00597046"/>
    <w:rsid w:val="005A147C"/>
    <w:rsid w:val="005A23AB"/>
    <w:rsid w:val="005A3EB7"/>
    <w:rsid w:val="005A60DC"/>
    <w:rsid w:val="005A6315"/>
    <w:rsid w:val="005A72A2"/>
    <w:rsid w:val="005A7909"/>
    <w:rsid w:val="005A7D87"/>
    <w:rsid w:val="005B350E"/>
    <w:rsid w:val="005B5438"/>
    <w:rsid w:val="005B70CE"/>
    <w:rsid w:val="005B767F"/>
    <w:rsid w:val="005C1761"/>
    <w:rsid w:val="005C218C"/>
    <w:rsid w:val="005C23DA"/>
    <w:rsid w:val="005C4176"/>
    <w:rsid w:val="005D0D6A"/>
    <w:rsid w:val="005D3506"/>
    <w:rsid w:val="005D3B47"/>
    <w:rsid w:val="005D3C86"/>
    <w:rsid w:val="005D5671"/>
    <w:rsid w:val="005D5DD6"/>
    <w:rsid w:val="005D7E55"/>
    <w:rsid w:val="005E07BA"/>
    <w:rsid w:val="005E0A63"/>
    <w:rsid w:val="005E1B76"/>
    <w:rsid w:val="005E21D1"/>
    <w:rsid w:val="005E5900"/>
    <w:rsid w:val="005E5BD8"/>
    <w:rsid w:val="005E5DFC"/>
    <w:rsid w:val="005E7CAF"/>
    <w:rsid w:val="005F01A2"/>
    <w:rsid w:val="005F0269"/>
    <w:rsid w:val="005F3D41"/>
    <w:rsid w:val="005F741A"/>
    <w:rsid w:val="005F7D66"/>
    <w:rsid w:val="00600B90"/>
    <w:rsid w:val="0060130B"/>
    <w:rsid w:val="00601E7B"/>
    <w:rsid w:val="0060395F"/>
    <w:rsid w:val="006046ED"/>
    <w:rsid w:val="006050FF"/>
    <w:rsid w:val="0060561D"/>
    <w:rsid w:val="00605F87"/>
    <w:rsid w:val="00607D71"/>
    <w:rsid w:val="006105F4"/>
    <w:rsid w:val="00611469"/>
    <w:rsid w:val="00611E8A"/>
    <w:rsid w:val="00612696"/>
    <w:rsid w:val="00612E31"/>
    <w:rsid w:val="0061455A"/>
    <w:rsid w:val="00614F9D"/>
    <w:rsid w:val="006204AA"/>
    <w:rsid w:val="00620F0A"/>
    <w:rsid w:val="00620F42"/>
    <w:rsid w:val="00620FC7"/>
    <w:rsid w:val="00621C5E"/>
    <w:rsid w:val="0062352B"/>
    <w:rsid w:val="00624108"/>
    <w:rsid w:val="00624442"/>
    <w:rsid w:val="006244CA"/>
    <w:rsid w:val="00625495"/>
    <w:rsid w:val="00625D1F"/>
    <w:rsid w:val="00626414"/>
    <w:rsid w:val="00631FC7"/>
    <w:rsid w:val="0063247E"/>
    <w:rsid w:val="00633F47"/>
    <w:rsid w:val="00641939"/>
    <w:rsid w:val="00641E2F"/>
    <w:rsid w:val="006423EA"/>
    <w:rsid w:val="006469A5"/>
    <w:rsid w:val="00646BC4"/>
    <w:rsid w:val="00647422"/>
    <w:rsid w:val="00647D23"/>
    <w:rsid w:val="006501D5"/>
    <w:rsid w:val="00651B5D"/>
    <w:rsid w:val="00652CC9"/>
    <w:rsid w:val="0065563F"/>
    <w:rsid w:val="00656940"/>
    <w:rsid w:val="00656A9C"/>
    <w:rsid w:val="00657E92"/>
    <w:rsid w:val="00660810"/>
    <w:rsid w:val="00661227"/>
    <w:rsid w:val="0066205F"/>
    <w:rsid w:val="00663535"/>
    <w:rsid w:val="00664759"/>
    <w:rsid w:val="006649CF"/>
    <w:rsid w:val="00667C33"/>
    <w:rsid w:val="00667F10"/>
    <w:rsid w:val="00670124"/>
    <w:rsid w:val="00672305"/>
    <w:rsid w:val="00672E40"/>
    <w:rsid w:val="0067588A"/>
    <w:rsid w:val="0067603D"/>
    <w:rsid w:val="00677560"/>
    <w:rsid w:val="00677DCB"/>
    <w:rsid w:val="00680A6F"/>
    <w:rsid w:val="006826E7"/>
    <w:rsid w:val="0068372E"/>
    <w:rsid w:val="00683D7D"/>
    <w:rsid w:val="00684A03"/>
    <w:rsid w:val="00684A7A"/>
    <w:rsid w:val="00686AC0"/>
    <w:rsid w:val="006908B5"/>
    <w:rsid w:val="00691374"/>
    <w:rsid w:val="00691691"/>
    <w:rsid w:val="00692AB5"/>
    <w:rsid w:val="006931FB"/>
    <w:rsid w:val="00694862"/>
    <w:rsid w:val="00694BE1"/>
    <w:rsid w:val="00695027"/>
    <w:rsid w:val="0069596F"/>
    <w:rsid w:val="0069614A"/>
    <w:rsid w:val="0069665B"/>
    <w:rsid w:val="00696B7A"/>
    <w:rsid w:val="00697DEE"/>
    <w:rsid w:val="006A0AED"/>
    <w:rsid w:val="006A2092"/>
    <w:rsid w:val="006A2770"/>
    <w:rsid w:val="006A2CF2"/>
    <w:rsid w:val="006A35F5"/>
    <w:rsid w:val="006A3AD5"/>
    <w:rsid w:val="006A4263"/>
    <w:rsid w:val="006A5180"/>
    <w:rsid w:val="006B03C3"/>
    <w:rsid w:val="006B257D"/>
    <w:rsid w:val="006B28AE"/>
    <w:rsid w:val="006B4444"/>
    <w:rsid w:val="006B4735"/>
    <w:rsid w:val="006B4843"/>
    <w:rsid w:val="006B4C53"/>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58B"/>
    <w:rsid w:val="006D6165"/>
    <w:rsid w:val="006D6B57"/>
    <w:rsid w:val="006D772F"/>
    <w:rsid w:val="006E0206"/>
    <w:rsid w:val="006E0C33"/>
    <w:rsid w:val="006E3270"/>
    <w:rsid w:val="006E47B7"/>
    <w:rsid w:val="006E49B7"/>
    <w:rsid w:val="006E6A37"/>
    <w:rsid w:val="006E73AB"/>
    <w:rsid w:val="006E7AA9"/>
    <w:rsid w:val="006F1CFC"/>
    <w:rsid w:val="006F3CFF"/>
    <w:rsid w:val="006F4652"/>
    <w:rsid w:val="006F521E"/>
    <w:rsid w:val="006F7A5B"/>
    <w:rsid w:val="00700D36"/>
    <w:rsid w:val="007027A4"/>
    <w:rsid w:val="00703987"/>
    <w:rsid w:val="007052E9"/>
    <w:rsid w:val="0070606F"/>
    <w:rsid w:val="00707022"/>
    <w:rsid w:val="00707621"/>
    <w:rsid w:val="007077DC"/>
    <w:rsid w:val="00707C4D"/>
    <w:rsid w:val="00711232"/>
    <w:rsid w:val="0071130F"/>
    <w:rsid w:val="0071135C"/>
    <w:rsid w:val="0071264B"/>
    <w:rsid w:val="00712EB1"/>
    <w:rsid w:val="0071485A"/>
    <w:rsid w:val="007151AD"/>
    <w:rsid w:val="00715501"/>
    <w:rsid w:val="00715776"/>
    <w:rsid w:val="00715BAA"/>
    <w:rsid w:val="00721F71"/>
    <w:rsid w:val="00722120"/>
    <w:rsid w:val="0072279B"/>
    <w:rsid w:val="007241AC"/>
    <w:rsid w:val="007244E4"/>
    <w:rsid w:val="00724597"/>
    <w:rsid w:val="00725DEF"/>
    <w:rsid w:val="00725EF4"/>
    <w:rsid w:val="007262BC"/>
    <w:rsid w:val="007272FC"/>
    <w:rsid w:val="0073047F"/>
    <w:rsid w:val="00731178"/>
    <w:rsid w:val="00731467"/>
    <w:rsid w:val="0073323F"/>
    <w:rsid w:val="00734336"/>
    <w:rsid w:val="0073460E"/>
    <w:rsid w:val="007346E4"/>
    <w:rsid w:val="0073480C"/>
    <w:rsid w:val="007372C5"/>
    <w:rsid w:val="00737D39"/>
    <w:rsid w:val="00740C78"/>
    <w:rsid w:val="00741E36"/>
    <w:rsid w:val="007447DE"/>
    <w:rsid w:val="0074530A"/>
    <w:rsid w:val="007462CF"/>
    <w:rsid w:val="00746418"/>
    <w:rsid w:val="007470E3"/>
    <w:rsid w:val="007474E1"/>
    <w:rsid w:val="00747577"/>
    <w:rsid w:val="007475E4"/>
    <w:rsid w:val="00750448"/>
    <w:rsid w:val="007527B0"/>
    <w:rsid w:val="007527F4"/>
    <w:rsid w:val="00753E2D"/>
    <w:rsid w:val="007555BC"/>
    <w:rsid w:val="00755B54"/>
    <w:rsid w:val="00755FAA"/>
    <w:rsid w:val="00756618"/>
    <w:rsid w:val="00756852"/>
    <w:rsid w:val="00757E8A"/>
    <w:rsid w:val="007603E5"/>
    <w:rsid w:val="0076122D"/>
    <w:rsid w:val="00762002"/>
    <w:rsid w:val="00763E6F"/>
    <w:rsid w:val="00764419"/>
    <w:rsid w:val="007656BF"/>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18BB"/>
    <w:rsid w:val="00784307"/>
    <w:rsid w:val="00786678"/>
    <w:rsid w:val="007869C8"/>
    <w:rsid w:val="007874FB"/>
    <w:rsid w:val="00787AD2"/>
    <w:rsid w:val="00790ABD"/>
    <w:rsid w:val="0079275C"/>
    <w:rsid w:val="007943CA"/>
    <w:rsid w:val="007944B8"/>
    <w:rsid w:val="00794A2C"/>
    <w:rsid w:val="0079554F"/>
    <w:rsid w:val="00795C73"/>
    <w:rsid w:val="007965D5"/>
    <w:rsid w:val="007974E9"/>
    <w:rsid w:val="00797C27"/>
    <w:rsid w:val="007A0B54"/>
    <w:rsid w:val="007A0E4F"/>
    <w:rsid w:val="007A11E4"/>
    <w:rsid w:val="007A353A"/>
    <w:rsid w:val="007A4A0A"/>
    <w:rsid w:val="007A6682"/>
    <w:rsid w:val="007B0ABA"/>
    <w:rsid w:val="007B1807"/>
    <w:rsid w:val="007B2250"/>
    <w:rsid w:val="007B2E67"/>
    <w:rsid w:val="007B351C"/>
    <w:rsid w:val="007B355E"/>
    <w:rsid w:val="007B4D23"/>
    <w:rsid w:val="007B54FC"/>
    <w:rsid w:val="007B56DB"/>
    <w:rsid w:val="007B5B09"/>
    <w:rsid w:val="007B686D"/>
    <w:rsid w:val="007B72FD"/>
    <w:rsid w:val="007B7666"/>
    <w:rsid w:val="007C068C"/>
    <w:rsid w:val="007C136E"/>
    <w:rsid w:val="007C1751"/>
    <w:rsid w:val="007C1963"/>
    <w:rsid w:val="007C19AF"/>
    <w:rsid w:val="007C264D"/>
    <w:rsid w:val="007C4536"/>
    <w:rsid w:val="007C4E0B"/>
    <w:rsid w:val="007C4E49"/>
    <w:rsid w:val="007C7E93"/>
    <w:rsid w:val="007D09FC"/>
    <w:rsid w:val="007D131D"/>
    <w:rsid w:val="007D16DF"/>
    <w:rsid w:val="007D5A02"/>
    <w:rsid w:val="007D5D7D"/>
    <w:rsid w:val="007D77A5"/>
    <w:rsid w:val="007E0758"/>
    <w:rsid w:val="007E0A3E"/>
    <w:rsid w:val="007E157A"/>
    <w:rsid w:val="007E3675"/>
    <w:rsid w:val="007E3829"/>
    <w:rsid w:val="007E38ED"/>
    <w:rsid w:val="007E5D8B"/>
    <w:rsid w:val="007E67BF"/>
    <w:rsid w:val="007F06A9"/>
    <w:rsid w:val="007F0D4F"/>
    <w:rsid w:val="007F10D2"/>
    <w:rsid w:val="007F1FDC"/>
    <w:rsid w:val="007F2147"/>
    <w:rsid w:val="007F2C60"/>
    <w:rsid w:val="007F41E4"/>
    <w:rsid w:val="007F51B7"/>
    <w:rsid w:val="007F6D83"/>
    <w:rsid w:val="007FFE67"/>
    <w:rsid w:val="00800CD3"/>
    <w:rsid w:val="00801905"/>
    <w:rsid w:val="0080328A"/>
    <w:rsid w:val="00803552"/>
    <w:rsid w:val="00804F4C"/>
    <w:rsid w:val="00805B1E"/>
    <w:rsid w:val="00806A4B"/>
    <w:rsid w:val="00810836"/>
    <w:rsid w:val="00813716"/>
    <w:rsid w:val="0081449C"/>
    <w:rsid w:val="00815D52"/>
    <w:rsid w:val="00817312"/>
    <w:rsid w:val="00820C34"/>
    <w:rsid w:val="00821C95"/>
    <w:rsid w:val="00822C97"/>
    <w:rsid w:val="00823A12"/>
    <w:rsid w:val="00824799"/>
    <w:rsid w:val="00831365"/>
    <w:rsid w:val="0083167B"/>
    <w:rsid w:val="00832243"/>
    <w:rsid w:val="008331E8"/>
    <w:rsid w:val="0083438A"/>
    <w:rsid w:val="00837259"/>
    <w:rsid w:val="0083759B"/>
    <w:rsid w:val="00837755"/>
    <w:rsid w:val="00837ADF"/>
    <w:rsid w:val="00837F90"/>
    <w:rsid w:val="00840090"/>
    <w:rsid w:val="00840596"/>
    <w:rsid w:val="00840845"/>
    <w:rsid w:val="00840FA5"/>
    <w:rsid w:val="0084135D"/>
    <w:rsid w:val="00842876"/>
    <w:rsid w:val="00842C3A"/>
    <w:rsid w:val="00842C5F"/>
    <w:rsid w:val="00842D8D"/>
    <w:rsid w:val="00843586"/>
    <w:rsid w:val="00844675"/>
    <w:rsid w:val="008464A3"/>
    <w:rsid w:val="00846612"/>
    <w:rsid w:val="00846B08"/>
    <w:rsid w:val="00846D81"/>
    <w:rsid w:val="00846EC7"/>
    <w:rsid w:val="00850950"/>
    <w:rsid w:val="00853221"/>
    <w:rsid w:val="00854B78"/>
    <w:rsid w:val="00855588"/>
    <w:rsid w:val="0086041B"/>
    <w:rsid w:val="0086042D"/>
    <w:rsid w:val="008611F4"/>
    <w:rsid w:val="00861751"/>
    <w:rsid w:val="00863772"/>
    <w:rsid w:val="008649D3"/>
    <w:rsid w:val="008660CD"/>
    <w:rsid w:val="008663AA"/>
    <w:rsid w:val="00867343"/>
    <w:rsid w:val="0087178B"/>
    <w:rsid w:val="00872986"/>
    <w:rsid w:val="00873BB5"/>
    <w:rsid w:val="00873BDB"/>
    <w:rsid w:val="00873D75"/>
    <w:rsid w:val="00875504"/>
    <w:rsid w:val="00876D4D"/>
    <w:rsid w:val="00880FA0"/>
    <w:rsid w:val="00881B52"/>
    <w:rsid w:val="00882457"/>
    <w:rsid w:val="00883DD8"/>
    <w:rsid w:val="0088441F"/>
    <w:rsid w:val="00885F87"/>
    <w:rsid w:val="0088639B"/>
    <w:rsid w:val="0088639F"/>
    <w:rsid w:val="00886558"/>
    <w:rsid w:val="00887A15"/>
    <w:rsid w:val="00887B9F"/>
    <w:rsid w:val="008908BA"/>
    <w:rsid w:val="00891983"/>
    <w:rsid w:val="00892139"/>
    <w:rsid w:val="0089305D"/>
    <w:rsid w:val="00893CB8"/>
    <w:rsid w:val="00894D00"/>
    <w:rsid w:val="0089525B"/>
    <w:rsid w:val="00896862"/>
    <w:rsid w:val="00896BBD"/>
    <w:rsid w:val="00896D83"/>
    <w:rsid w:val="008A092C"/>
    <w:rsid w:val="008A10F2"/>
    <w:rsid w:val="008A24D8"/>
    <w:rsid w:val="008A2564"/>
    <w:rsid w:val="008A25C2"/>
    <w:rsid w:val="008A2741"/>
    <w:rsid w:val="008A2A21"/>
    <w:rsid w:val="008A669D"/>
    <w:rsid w:val="008B15B4"/>
    <w:rsid w:val="008B1A2B"/>
    <w:rsid w:val="008B266D"/>
    <w:rsid w:val="008B31DD"/>
    <w:rsid w:val="008B4530"/>
    <w:rsid w:val="008B48E0"/>
    <w:rsid w:val="008B4B8D"/>
    <w:rsid w:val="008B6E79"/>
    <w:rsid w:val="008B6F9A"/>
    <w:rsid w:val="008B7563"/>
    <w:rsid w:val="008B7647"/>
    <w:rsid w:val="008B7745"/>
    <w:rsid w:val="008B7758"/>
    <w:rsid w:val="008C06DB"/>
    <w:rsid w:val="008C0C42"/>
    <w:rsid w:val="008C151B"/>
    <w:rsid w:val="008C2340"/>
    <w:rsid w:val="008C26DC"/>
    <w:rsid w:val="008C2B31"/>
    <w:rsid w:val="008C35F0"/>
    <w:rsid w:val="008C5AF5"/>
    <w:rsid w:val="008C7EB2"/>
    <w:rsid w:val="008D052F"/>
    <w:rsid w:val="008D1C4F"/>
    <w:rsid w:val="008D2A84"/>
    <w:rsid w:val="008D43FA"/>
    <w:rsid w:val="008D4BF3"/>
    <w:rsid w:val="008D53B0"/>
    <w:rsid w:val="008D5609"/>
    <w:rsid w:val="008D5639"/>
    <w:rsid w:val="008D59E0"/>
    <w:rsid w:val="008D5F5E"/>
    <w:rsid w:val="008D61D9"/>
    <w:rsid w:val="008D63AC"/>
    <w:rsid w:val="008E0FE8"/>
    <w:rsid w:val="008E6B42"/>
    <w:rsid w:val="008E774D"/>
    <w:rsid w:val="008E7C66"/>
    <w:rsid w:val="008E7DDF"/>
    <w:rsid w:val="008E98D8"/>
    <w:rsid w:val="008F01D0"/>
    <w:rsid w:val="008F0D1E"/>
    <w:rsid w:val="008F151B"/>
    <w:rsid w:val="008F25FA"/>
    <w:rsid w:val="008F2DDD"/>
    <w:rsid w:val="008F36DA"/>
    <w:rsid w:val="008F5AE1"/>
    <w:rsid w:val="008F6140"/>
    <w:rsid w:val="008F62A8"/>
    <w:rsid w:val="008F680B"/>
    <w:rsid w:val="008F6CE3"/>
    <w:rsid w:val="008F71BA"/>
    <w:rsid w:val="008F748F"/>
    <w:rsid w:val="008F7E54"/>
    <w:rsid w:val="009016D5"/>
    <w:rsid w:val="00901B1C"/>
    <w:rsid w:val="00910982"/>
    <w:rsid w:val="00910F95"/>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3EDB"/>
    <w:rsid w:val="00934CAB"/>
    <w:rsid w:val="0093557B"/>
    <w:rsid w:val="00935FE2"/>
    <w:rsid w:val="009368FC"/>
    <w:rsid w:val="0093691B"/>
    <w:rsid w:val="00941867"/>
    <w:rsid w:val="0094254E"/>
    <w:rsid w:val="0094256F"/>
    <w:rsid w:val="00943098"/>
    <w:rsid w:val="00945907"/>
    <w:rsid w:val="00945A3E"/>
    <w:rsid w:val="00947F2D"/>
    <w:rsid w:val="00950424"/>
    <w:rsid w:val="00951BBB"/>
    <w:rsid w:val="00951EAC"/>
    <w:rsid w:val="00952AF0"/>
    <w:rsid w:val="0095367A"/>
    <w:rsid w:val="00955922"/>
    <w:rsid w:val="009604AF"/>
    <w:rsid w:val="00960D59"/>
    <w:rsid w:val="009614F5"/>
    <w:rsid w:val="00962236"/>
    <w:rsid w:val="0096255A"/>
    <w:rsid w:val="0096354B"/>
    <w:rsid w:val="00963DD8"/>
    <w:rsid w:val="0096524E"/>
    <w:rsid w:val="00966DD1"/>
    <w:rsid w:val="00967061"/>
    <w:rsid w:val="0096757E"/>
    <w:rsid w:val="00970DBE"/>
    <w:rsid w:val="00971267"/>
    <w:rsid w:val="0097258F"/>
    <w:rsid w:val="00972778"/>
    <w:rsid w:val="00972CD3"/>
    <w:rsid w:val="00973537"/>
    <w:rsid w:val="009738C7"/>
    <w:rsid w:val="00974822"/>
    <w:rsid w:val="0097628B"/>
    <w:rsid w:val="00976609"/>
    <w:rsid w:val="00976A22"/>
    <w:rsid w:val="00977768"/>
    <w:rsid w:val="00982154"/>
    <w:rsid w:val="00982781"/>
    <w:rsid w:val="00984482"/>
    <w:rsid w:val="00986F86"/>
    <w:rsid w:val="00990587"/>
    <w:rsid w:val="00990D20"/>
    <w:rsid w:val="0099363C"/>
    <w:rsid w:val="00993789"/>
    <w:rsid w:val="00994B27"/>
    <w:rsid w:val="009952AB"/>
    <w:rsid w:val="0099554C"/>
    <w:rsid w:val="0099703D"/>
    <w:rsid w:val="00997AC6"/>
    <w:rsid w:val="009A04C5"/>
    <w:rsid w:val="009A1274"/>
    <w:rsid w:val="009A1889"/>
    <w:rsid w:val="009A1F6A"/>
    <w:rsid w:val="009A21C9"/>
    <w:rsid w:val="009A274C"/>
    <w:rsid w:val="009A27FA"/>
    <w:rsid w:val="009A3292"/>
    <w:rsid w:val="009A6B05"/>
    <w:rsid w:val="009A6D76"/>
    <w:rsid w:val="009A6D9E"/>
    <w:rsid w:val="009A76B0"/>
    <w:rsid w:val="009B0F1F"/>
    <w:rsid w:val="009B10AF"/>
    <w:rsid w:val="009B10E3"/>
    <w:rsid w:val="009B2CEF"/>
    <w:rsid w:val="009B3029"/>
    <w:rsid w:val="009B3125"/>
    <w:rsid w:val="009B6B07"/>
    <w:rsid w:val="009B7068"/>
    <w:rsid w:val="009B7B6D"/>
    <w:rsid w:val="009C02CE"/>
    <w:rsid w:val="009C06B8"/>
    <w:rsid w:val="009C074D"/>
    <w:rsid w:val="009C36FC"/>
    <w:rsid w:val="009C43C2"/>
    <w:rsid w:val="009C4474"/>
    <w:rsid w:val="009C5848"/>
    <w:rsid w:val="009C5909"/>
    <w:rsid w:val="009C7DA6"/>
    <w:rsid w:val="009D0FE8"/>
    <w:rsid w:val="009D1B4A"/>
    <w:rsid w:val="009D3CF6"/>
    <w:rsid w:val="009D3D41"/>
    <w:rsid w:val="009D46B9"/>
    <w:rsid w:val="009D4C34"/>
    <w:rsid w:val="009D5F4F"/>
    <w:rsid w:val="009D67F2"/>
    <w:rsid w:val="009D6891"/>
    <w:rsid w:val="009D77E7"/>
    <w:rsid w:val="009E017E"/>
    <w:rsid w:val="009E0F9E"/>
    <w:rsid w:val="009E1BFE"/>
    <w:rsid w:val="009E36E5"/>
    <w:rsid w:val="009E3996"/>
    <w:rsid w:val="009E4EB6"/>
    <w:rsid w:val="009E4FFA"/>
    <w:rsid w:val="009F0C8C"/>
    <w:rsid w:val="009F0F93"/>
    <w:rsid w:val="009F1426"/>
    <w:rsid w:val="009F2251"/>
    <w:rsid w:val="009F27A1"/>
    <w:rsid w:val="009F2935"/>
    <w:rsid w:val="009F3A17"/>
    <w:rsid w:val="009F41F0"/>
    <w:rsid w:val="009F5662"/>
    <w:rsid w:val="009F58CE"/>
    <w:rsid w:val="009F61B9"/>
    <w:rsid w:val="009F63CE"/>
    <w:rsid w:val="00A00169"/>
    <w:rsid w:val="00A00271"/>
    <w:rsid w:val="00A020F1"/>
    <w:rsid w:val="00A0407C"/>
    <w:rsid w:val="00A128D4"/>
    <w:rsid w:val="00A13B18"/>
    <w:rsid w:val="00A147CD"/>
    <w:rsid w:val="00A14954"/>
    <w:rsid w:val="00A15BC7"/>
    <w:rsid w:val="00A17ABF"/>
    <w:rsid w:val="00A20DFD"/>
    <w:rsid w:val="00A2193C"/>
    <w:rsid w:val="00A26167"/>
    <w:rsid w:val="00A26974"/>
    <w:rsid w:val="00A27CF8"/>
    <w:rsid w:val="00A30D6E"/>
    <w:rsid w:val="00A31729"/>
    <w:rsid w:val="00A3228A"/>
    <w:rsid w:val="00A32676"/>
    <w:rsid w:val="00A32A60"/>
    <w:rsid w:val="00A36BD1"/>
    <w:rsid w:val="00A4012F"/>
    <w:rsid w:val="00A41EF8"/>
    <w:rsid w:val="00A41F2D"/>
    <w:rsid w:val="00A43053"/>
    <w:rsid w:val="00A44036"/>
    <w:rsid w:val="00A444E4"/>
    <w:rsid w:val="00A517AC"/>
    <w:rsid w:val="00A52BBE"/>
    <w:rsid w:val="00A52BD3"/>
    <w:rsid w:val="00A5331E"/>
    <w:rsid w:val="00A540E6"/>
    <w:rsid w:val="00A541E5"/>
    <w:rsid w:val="00A55D8F"/>
    <w:rsid w:val="00A57A25"/>
    <w:rsid w:val="00A57C6D"/>
    <w:rsid w:val="00A57FC0"/>
    <w:rsid w:val="00A60C4F"/>
    <w:rsid w:val="00A6116D"/>
    <w:rsid w:val="00A649BE"/>
    <w:rsid w:val="00A64FC1"/>
    <w:rsid w:val="00A65725"/>
    <w:rsid w:val="00A65C4B"/>
    <w:rsid w:val="00A66789"/>
    <w:rsid w:val="00A66E74"/>
    <w:rsid w:val="00A671E0"/>
    <w:rsid w:val="00A72A5A"/>
    <w:rsid w:val="00A72E8C"/>
    <w:rsid w:val="00A74A6A"/>
    <w:rsid w:val="00A769DE"/>
    <w:rsid w:val="00A76C60"/>
    <w:rsid w:val="00A77B27"/>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FF0"/>
    <w:rsid w:val="00A92147"/>
    <w:rsid w:val="00A92F56"/>
    <w:rsid w:val="00A93764"/>
    <w:rsid w:val="00A937FE"/>
    <w:rsid w:val="00A94134"/>
    <w:rsid w:val="00A94F7A"/>
    <w:rsid w:val="00A964B8"/>
    <w:rsid w:val="00A96840"/>
    <w:rsid w:val="00A977D4"/>
    <w:rsid w:val="00AA0A13"/>
    <w:rsid w:val="00AA11A4"/>
    <w:rsid w:val="00AA25ED"/>
    <w:rsid w:val="00AA3446"/>
    <w:rsid w:val="00AA49AD"/>
    <w:rsid w:val="00AA5087"/>
    <w:rsid w:val="00AA657D"/>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3466"/>
    <w:rsid w:val="00AD3575"/>
    <w:rsid w:val="00AD4400"/>
    <w:rsid w:val="00AD447F"/>
    <w:rsid w:val="00AD46CA"/>
    <w:rsid w:val="00AD504B"/>
    <w:rsid w:val="00AD5101"/>
    <w:rsid w:val="00AD56B3"/>
    <w:rsid w:val="00AD5A25"/>
    <w:rsid w:val="00AD70C1"/>
    <w:rsid w:val="00AE0364"/>
    <w:rsid w:val="00AE1905"/>
    <w:rsid w:val="00AE33B0"/>
    <w:rsid w:val="00AE4B4F"/>
    <w:rsid w:val="00AE502F"/>
    <w:rsid w:val="00AE5B5F"/>
    <w:rsid w:val="00AE5EC6"/>
    <w:rsid w:val="00AE73A9"/>
    <w:rsid w:val="00AF0793"/>
    <w:rsid w:val="00AF1A59"/>
    <w:rsid w:val="00AF327C"/>
    <w:rsid w:val="00AF3A60"/>
    <w:rsid w:val="00AF50CA"/>
    <w:rsid w:val="00AF5D80"/>
    <w:rsid w:val="00AF75EA"/>
    <w:rsid w:val="00AF7F24"/>
    <w:rsid w:val="00B0089E"/>
    <w:rsid w:val="00B048AA"/>
    <w:rsid w:val="00B05DC9"/>
    <w:rsid w:val="00B061FA"/>
    <w:rsid w:val="00B071CE"/>
    <w:rsid w:val="00B07957"/>
    <w:rsid w:val="00B07DF5"/>
    <w:rsid w:val="00B10EFD"/>
    <w:rsid w:val="00B1198C"/>
    <w:rsid w:val="00B12CC6"/>
    <w:rsid w:val="00B12E51"/>
    <w:rsid w:val="00B1443B"/>
    <w:rsid w:val="00B144B7"/>
    <w:rsid w:val="00B15515"/>
    <w:rsid w:val="00B16AB8"/>
    <w:rsid w:val="00B16CA9"/>
    <w:rsid w:val="00B1746D"/>
    <w:rsid w:val="00B21857"/>
    <w:rsid w:val="00B260AE"/>
    <w:rsid w:val="00B26CE5"/>
    <w:rsid w:val="00B27719"/>
    <w:rsid w:val="00B33476"/>
    <w:rsid w:val="00B33BA2"/>
    <w:rsid w:val="00B35D03"/>
    <w:rsid w:val="00B36D92"/>
    <w:rsid w:val="00B371E1"/>
    <w:rsid w:val="00B4044A"/>
    <w:rsid w:val="00B42394"/>
    <w:rsid w:val="00B4260D"/>
    <w:rsid w:val="00B44C22"/>
    <w:rsid w:val="00B4506F"/>
    <w:rsid w:val="00B46333"/>
    <w:rsid w:val="00B504FC"/>
    <w:rsid w:val="00B508F5"/>
    <w:rsid w:val="00B51DE8"/>
    <w:rsid w:val="00B53F87"/>
    <w:rsid w:val="00B5430A"/>
    <w:rsid w:val="00B55452"/>
    <w:rsid w:val="00B55B15"/>
    <w:rsid w:val="00B5617B"/>
    <w:rsid w:val="00B61289"/>
    <w:rsid w:val="00B61439"/>
    <w:rsid w:val="00B619F5"/>
    <w:rsid w:val="00B62531"/>
    <w:rsid w:val="00B62D9E"/>
    <w:rsid w:val="00B63D24"/>
    <w:rsid w:val="00B64471"/>
    <w:rsid w:val="00B65BB4"/>
    <w:rsid w:val="00B66A67"/>
    <w:rsid w:val="00B66B27"/>
    <w:rsid w:val="00B671EC"/>
    <w:rsid w:val="00B6766D"/>
    <w:rsid w:val="00B67A3E"/>
    <w:rsid w:val="00B67D7F"/>
    <w:rsid w:val="00B71D1D"/>
    <w:rsid w:val="00B73060"/>
    <w:rsid w:val="00B736DF"/>
    <w:rsid w:val="00B73968"/>
    <w:rsid w:val="00B751F7"/>
    <w:rsid w:val="00B75723"/>
    <w:rsid w:val="00B75D28"/>
    <w:rsid w:val="00B76A52"/>
    <w:rsid w:val="00B80207"/>
    <w:rsid w:val="00B80D26"/>
    <w:rsid w:val="00B81659"/>
    <w:rsid w:val="00B87499"/>
    <w:rsid w:val="00B90CEB"/>
    <w:rsid w:val="00B9178D"/>
    <w:rsid w:val="00B92042"/>
    <w:rsid w:val="00B95A94"/>
    <w:rsid w:val="00B97953"/>
    <w:rsid w:val="00BA09CF"/>
    <w:rsid w:val="00BA0FC9"/>
    <w:rsid w:val="00BA15B2"/>
    <w:rsid w:val="00BA3B5E"/>
    <w:rsid w:val="00BA6A4C"/>
    <w:rsid w:val="00BB099D"/>
    <w:rsid w:val="00BB15C1"/>
    <w:rsid w:val="00BB1D40"/>
    <w:rsid w:val="00BB1E21"/>
    <w:rsid w:val="00BB3287"/>
    <w:rsid w:val="00BB32BD"/>
    <w:rsid w:val="00BB3FBC"/>
    <w:rsid w:val="00BB5BD8"/>
    <w:rsid w:val="00BB62AC"/>
    <w:rsid w:val="00BB7E23"/>
    <w:rsid w:val="00BB7F10"/>
    <w:rsid w:val="00BC03A5"/>
    <w:rsid w:val="00BC1DD7"/>
    <w:rsid w:val="00BC1F48"/>
    <w:rsid w:val="00BC2406"/>
    <w:rsid w:val="00BC2CA0"/>
    <w:rsid w:val="00BC3E5A"/>
    <w:rsid w:val="00BC4771"/>
    <w:rsid w:val="00BC4A41"/>
    <w:rsid w:val="00BC5370"/>
    <w:rsid w:val="00BC5E77"/>
    <w:rsid w:val="00BC633C"/>
    <w:rsid w:val="00BC66B2"/>
    <w:rsid w:val="00BC7370"/>
    <w:rsid w:val="00BC7819"/>
    <w:rsid w:val="00BD001E"/>
    <w:rsid w:val="00BD17E3"/>
    <w:rsid w:val="00BD1C04"/>
    <w:rsid w:val="00BD24A8"/>
    <w:rsid w:val="00BD3053"/>
    <w:rsid w:val="00BD5FB3"/>
    <w:rsid w:val="00BD631A"/>
    <w:rsid w:val="00BD6DAB"/>
    <w:rsid w:val="00BD7752"/>
    <w:rsid w:val="00BD7F10"/>
    <w:rsid w:val="00BE1093"/>
    <w:rsid w:val="00BE330C"/>
    <w:rsid w:val="00BE4671"/>
    <w:rsid w:val="00BE47DF"/>
    <w:rsid w:val="00BE4D41"/>
    <w:rsid w:val="00BE5F7D"/>
    <w:rsid w:val="00BE624B"/>
    <w:rsid w:val="00BE6786"/>
    <w:rsid w:val="00BE77C6"/>
    <w:rsid w:val="00BE7A96"/>
    <w:rsid w:val="00BF014F"/>
    <w:rsid w:val="00BF0F3B"/>
    <w:rsid w:val="00BF2ACB"/>
    <w:rsid w:val="00BF4F99"/>
    <w:rsid w:val="00BF56E4"/>
    <w:rsid w:val="00BF5D0C"/>
    <w:rsid w:val="00BF6AD1"/>
    <w:rsid w:val="00BF730A"/>
    <w:rsid w:val="00C00B25"/>
    <w:rsid w:val="00C01023"/>
    <w:rsid w:val="00C01AB0"/>
    <w:rsid w:val="00C024FF"/>
    <w:rsid w:val="00C03B3E"/>
    <w:rsid w:val="00C04A3D"/>
    <w:rsid w:val="00C04B42"/>
    <w:rsid w:val="00C05DA5"/>
    <w:rsid w:val="00C07140"/>
    <w:rsid w:val="00C07A19"/>
    <w:rsid w:val="00C11277"/>
    <w:rsid w:val="00C115F5"/>
    <w:rsid w:val="00C11CB3"/>
    <w:rsid w:val="00C133B1"/>
    <w:rsid w:val="00C139EE"/>
    <w:rsid w:val="00C16DBF"/>
    <w:rsid w:val="00C20393"/>
    <w:rsid w:val="00C216A8"/>
    <w:rsid w:val="00C226A0"/>
    <w:rsid w:val="00C22C51"/>
    <w:rsid w:val="00C2329F"/>
    <w:rsid w:val="00C233C7"/>
    <w:rsid w:val="00C24BDF"/>
    <w:rsid w:val="00C26F7A"/>
    <w:rsid w:val="00C30A4F"/>
    <w:rsid w:val="00C3138C"/>
    <w:rsid w:val="00C32038"/>
    <w:rsid w:val="00C3223E"/>
    <w:rsid w:val="00C32743"/>
    <w:rsid w:val="00C32BB9"/>
    <w:rsid w:val="00C32E92"/>
    <w:rsid w:val="00C347F6"/>
    <w:rsid w:val="00C356A7"/>
    <w:rsid w:val="00C3702D"/>
    <w:rsid w:val="00C370C4"/>
    <w:rsid w:val="00C3770B"/>
    <w:rsid w:val="00C3780E"/>
    <w:rsid w:val="00C37E1C"/>
    <w:rsid w:val="00C4343A"/>
    <w:rsid w:val="00C437C1"/>
    <w:rsid w:val="00C43C92"/>
    <w:rsid w:val="00C440AC"/>
    <w:rsid w:val="00C47ADE"/>
    <w:rsid w:val="00C51A0C"/>
    <w:rsid w:val="00C525A8"/>
    <w:rsid w:val="00C52740"/>
    <w:rsid w:val="00C53842"/>
    <w:rsid w:val="00C54978"/>
    <w:rsid w:val="00C54EC1"/>
    <w:rsid w:val="00C5513D"/>
    <w:rsid w:val="00C5718E"/>
    <w:rsid w:val="00C57657"/>
    <w:rsid w:val="00C63972"/>
    <w:rsid w:val="00C63DBF"/>
    <w:rsid w:val="00C64717"/>
    <w:rsid w:val="00C65F92"/>
    <w:rsid w:val="00C666A1"/>
    <w:rsid w:val="00C71E9E"/>
    <w:rsid w:val="00C723C8"/>
    <w:rsid w:val="00C7250D"/>
    <w:rsid w:val="00C732A3"/>
    <w:rsid w:val="00C73E39"/>
    <w:rsid w:val="00C74618"/>
    <w:rsid w:val="00C74A33"/>
    <w:rsid w:val="00C7596D"/>
    <w:rsid w:val="00C7620A"/>
    <w:rsid w:val="00C77081"/>
    <w:rsid w:val="00C816B6"/>
    <w:rsid w:val="00C81796"/>
    <w:rsid w:val="00C827EB"/>
    <w:rsid w:val="00C87326"/>
    <w:rsid w:val="00C8785C"/>
    <w:rsid w:val="00C87D44"/>
    <w:rsid w:val="00C911FC"/>
    <w:rsid w:val="00C922B5"/>
    <w:rsid w:val="00C9245B"/>
    <w:rsid w:val="00C932D5"/>
    <w:rsid w:val="00C93402"/>
    <w:rsid w:val="00C935AF"/>
    <w:rsid w:val="00C93844"/>
    <w:rsid w:val="00C9511E"/>
    <w:rsid w:val="00CA0B7F"/>
    <w:rsid w:val="00CA3B3B"/>
    <w:rsid w:val="00CA411D"/>
    <w:rsid w:val="00CA5B68"/>
    <w:rsid w:val="00CA62B4"/>
    <w:rsid w:val="00CA6CD1"/>
    <w:rsid w:val="00CA6ED8"/>
    <w:rsid w:val="00CA7D43"/>
    <w:rsid w:val="00CB085B"/>
    <w:rsid w:val="00CB094C"/>
    <w:rsid w:val="00CB0AAD"/>
    <w:rsid w:val="00CB2190"/>
    <w:rsid w:val="00CB2C45"/>
    <w:rsid w:val="00CB5821"/>
    <w:rsid w:val="00CB7809"/>
    <w:rsid w:val="00CB78BD"/>
    <w:rsid w:val="00CB7D78"/>
    <w:rsid w:val="00CC06D3"/>
    <w:rsid w:val="00CC359F"/>
    <w:rsid w:val="00CC42E5"/>
    <w:rsid w:val="00CC4445"/>
    <w:rsid w:val="00CC465C"/>
    <w:rsid w:val="00CC5C5F"/>
    <w:rsid w:val="00CC60D3"/>
    <w:rsid w:val="00CD0D6B"/>
    <w:rsid w:val="00CD221F"/>
    <w:rsid w:val="00CD245B"/>
    <w:rsid w:val="00CD2F1C"/>
    <w:rsid w:val="00CD30B8"/>
    <w:rsid w:val="00CD46AE"/>
    <w:rsid w:val="00CD5B6E"/>
    <w:rsid w:val="00CE10DB"/>
    <w:rsid w:val="00CE1502"/>
    <w:rsid w:val="00CE3986"/>
    <w:rsid w:val="00CE4D37"/>
    <w:rsid w:val="00CE647D"/>
    <w:rsid w:val="00CE7D9A"/>
    <w:rsid w:val="00CF21EB"/>
    <w:rsid w:val="00CF27DE"/>
    <w:rsid w:val="00CF285F"/>
    <w:rsid w:val="00CF31C9"/>
    <w:rsid w:val="00CF3C91"/>
    <w:rsid w:val="00CF4928"/>
    <w:rsid w:val="00CF4BB8"/>
    <w:rsid w:val="00CF61DA"/>
    <w:rsid w:val="00CF6547"/>
    <w:rsid w:val="00CF67E9"/>
    <w:rsid w:val="00D01E06"/>
    <w:rsid w:val="00D01E64"/>
    <w:rsid w:val="00D03428"/>
    <w:rsid w:val="00D042FA"/>
    <w:rsid w:val="00D069CB"/>
    <w:rsid w:val="00D06CA4"/>
    <w:rsid w:val="00D07225"/>
    <w:rsid w:val="00D0728B"/>
    <w:rsid w:val="00D0786C"/>
    <w:rsid w:val="00D10067"/>
    <w:rsid w:val="00D109C7"/>
    <w:rsid w:val="00D11112"/>
    <w:rsid w:val="00D11151"/>
    <w:rsid w:val="00D1208F"/>
    <w:rsid w:val="00D12D0B"/>
    <w:rsid w:val="00D12DE7"/>
    <w:rsid w:val="00D136D5"/>
    <w:rsid w:val="00D136DC"/>
    <w:rsid w:val="00D13D27"/>
    <w:rsid w:val="00D16CD7"/>
    <w:rsid w:val="00D178EE"/>
    <w:rsid w:val="00D211CF"/>
    <w:rsid w:val="00D21BA3"/>
    <w:rsid w:val="00D2285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48CD"/>
    <w:rsid w:val="00D453A4"/>
    <w:rsid w:val="00D461C1"/>
    <w:rsid w:val="00D467AA"/>
    <w:rsid w:val="00D46A37"/>
    <w:rsid w:val="00D46C1B"/>
    <w:rsid w:val="00D505AA"/>
    <w:rsid w:val="00D50C74"/>
    <w:rsid w:val="00D51CA1"/>
    <w:rsid w:val="00D521A5"/>
    <w:rsid w:val="00D52766"/>
    <w:rsid w:val="00D53532"/>
    <w:rsid w:val="00D5393D"/>
    <w:rsid w:val="00D540F9"/>
    <w:rsid w:val="00D54497"/>
    <w:rsid w:val="00D54BF1"/>
    <w:rsid w:val="00D54FFD"/>
    <w:rsid w:val="00D55CD3"/>
    <w:rsid w:val="00D57868"/>
    <w:rsid w:val="00D621DB"/>
    <w:rsid w:val="00D62DD3"/>
    <w:rsid w:val="00D635E5"/>
    <w:rsid w:val="00D64090"/>
    <w:rsid w:val="00D641F7"/>
    <w:rsid w:val="00D65CD2"/>
    <w:rsid w:val="00D66E50"/>
    <w:rsid w:val="00D6719A"/>
    <w:rsid w:val="00D67F97"/>
    <w:rsid w:val="00D6AB51"/>
    <w:rsid w:val="00D706D4"/>
    <w:rsid w:val="00D706FA"/>
    <w:rsid w:val="00D70885"/>
    <w:rsid w:val="00D70A63"/>
    <w:rsid w:val="00D70C5F"/>
    <w:rsid w:val="00D71729"/>
    <w:rsid w:val="00D72923"/>
    <w:rsid w:val="00D737BC"/>
    <w:rsid w:val="00D73879"/>
    <w:rsid w:val="00D7506D"/>
    <w:rsid w:val="00D75DA1"/>
    <w:rsid w:val="00D772D5"/>
    <w:rsid w:val="00D81F92"/>
    <w:rsid w:val="00D836CE"/>
    <w:rsid w:val="00D86929"/>
    <w:rsid w:val="00D86A43"/>
    <w:rsid w:val="00D90DFB"/>
    <w:rsid w:val="00D93816"/>
    <w:rsid w:val="00D944DC"/>
    <w:rsid w:val="00D94BC9"/>
    <w:rsid w:val="00D95B70"/>
    <w:rsid w:val="00DA03B4"/>
    <w:rsid w:val="00DA04C1"/>
    <w:rsid w:val="00DA0ACF"/>
    <w:rsid w:val="00DA1462"/>
    <w:rsid w:val="00DA21E4"/>
    <w:rsid w:val="00DA2921"/>
    <w:rsid w:val="00DA2FE0"/>
    <w:rsid w:val="00DA4F0B"/>
    <w:rsid w:val="00DA51D6"/>
    <w:rsid w:val="00DA54BC"/>
    <w:rsid w:val="00DA6E42"/>
    <w:rsid w:val="00DA75EC"/>
    <w:rsid w:val="00DB0B04"/>
    <w:rsid w:val="00DB0BFD"/>
    <w:rsid w:val="00DB287E"/>
    <w:rsid w:val="00DB2DEC"/>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594C"/>
    <w:rsid w:val="00DC5BC2"/>
    <w:rsid w:val="00DD0422"/>
    <w:rsid w:val="00DD0A4B"/>
    <w:rsid w:val="00DD0E36"/>
    <w:rsid w:val="00DD20F5"/>
    <w:rsid w:val="00DD21B7"/>
    <w:rsid w:val="00DD3E0A"/>
    <w:rsid w:val="00DD4ADB"/>
    <w:rsid w:val="00DD553F"/>
    <w:rsid w:val="00DE21C2"/>
    <w:rsid w:val="00DE2592"/>
    <w:rsid w:val="00DE4B24"/>
    <w:rsid w:val="00DE4C17"/>
    <w:rsid w:val="00DF1101"/>
    <w:rsid w:val="00DF1719"/>
    <w:rsid w:val="00DF1772"/>
    <w:rsid w:val="00DF26C5"/>
    <w:rsid w:val="00DF382F"/>
    <w:rsid w:val="00DF4820"/>
    <w:rsid w:val="00DF4C6C"/>
    <w:rsid w:val="00DF7DC9"/>
    <w:rsid w:val="00E01588"/>
    <w:rsid w:val="00E01F3B"/>
    <w:rsid w:val="00E02324"/>
    <w:rsid w:val="00E03466"/>
    <w:rsid w:val="00E03BF6"/>
    <w:rsid w:val="00E04FE7"/>
    <w:rsid w:val="00E0638C"/>
    <w:rsid w:val="00E079E9"/>
    <w:rsid w:val="00E109A4"/>
    <w:rsid w:val="00E10EBE"/>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1472"/>
    <w:rsid w:val="00E32906"/>
    <w:rsid w:val="00E33BD7"/>
    <w:rsid w:val="00E3409E"/>
    <w:rsid w:val="00E35857"/>
    <w:rsid w:val="00E364F1"/>
    <w:rsid w:val="00E37244"/>
    <w:rsid w:val="00E404F2"/>
    <w:rsid w:val="00E40C68"/>
    <w:rsid w:val="00E41D5A"/>
    <w:rsid w:val="00E41E51"/>
    <w:rsid w:val="00E430B5"/>
    <w:rsid w:val="00E46AD6"/>
    <w:rsid w:val="00E46C10"/>
    <w:rsid w:val="00E46D84"/>
    <w:rsid w:val="00E47550"/>
    <w:rsid w:val="00E51AEF"/>
    <w:rsid w:val="00E51C9E"/>
    <w:rsid w:val="00E5294E"/>
    <w:rsid w:val="00E53B24"/>
    <w:rsid w:val="00E5427F"/>
    <w:rsid w:val="00E55476"/>
    <w:rsid w:val="00E56763"/>
    <w:rsid w:val="00E61FD4"/>
    <w:rsid w:val="00E638B1"/>
    <w:rsid w:val="00E7225B"/>
    <w:rsid w:val="00E73BE7"/>
    <w:rsid w:val="00E748E5"/>
    <w:rsid w:val="00E75886"/>
    <w:rsid w:val="00E76D48"/>
    <w:rsid w:val="00E76D54"/>
    <w:rsid w:val="00E80361"/>
    <w:rsid w:val="00E81D38"/>
    <w:rsid w:val="00E82EA8"/>
    <w:rsid w:val="00E833FD"/>
    <w:rsid w:val="00E836A3"/>
    <w:rsid w:val="00E85E22"/>
    <w:rsid w:val="00E86C4B"/>
    <w:rsid w:val="00E91D87"/>
    <w:rsid w:val="00E92B21"/>
    <w:rsid w:val="00E92BAA"/>
    <w:rsid w:val="00E9382D"/>
    <w:rsid w:val="00E953AD"/>
    <w:rsid w:val="00E95D99"/>
    <w:rsid w:val="00E9602B"/>
    <w:rsid w:val="00E97151"/>
    <w:rsid w:val="00EA13C6"/>
    <w:rsid w:val="00EA17C0"/>
    <w:rsid w:val="00EA278C"/>
    <w:rsid w:val="00EA2BAC"/>
    <w:rsid w:val="00EA2FBC"/>
    <w:rsid w:val="00EA4373"/>
    <w:rsid w:val="00EA4B87"/>
    <w:rsid w:val="00EA5C0F"/>
    <w:rsid w:val="00EA6F46"/>
    <w:rsid w:val="00EA7413"/>
    <w:rsid w:val="00EA7ED2"/>
    <w:rsid w:val="00EB278F"/>
    <w:rsid w:val="00EB2902"/>
    <w:rsid w:val="00EB39B9"/>
    <w:rsid w:val="00EB442C"/>
    <w:rsid w:val="00EB6E52"/>
    <w:rsid w:val="00EC058D"/>
    <w:rsid w:val="00EC09F5"/>
    <w:rsid w:val="00EC0D8E"/>
    <w:rsid w:val="00EC16CF"/>
    <w:rsid w:val="00EC2B88"/>
    <w:rsid w:val="00EC352A"/>
    <w:rsid w:val="00EC4047"/>
    <w:rsid w:val="00EC4206"/>
    <w:rsid w:val="00EC5594"/>
    <w:rsid w:val="00EC5A6E"/>
    <w:rsid w:val="00EC7126"/>
    <w:rsid w:val="00EC7D62"/>
    <w:rsid w:val="00ED0B68"/>
    <w:rsid w:val="00ED0D6D"/>
    <w:rsid w:val="00ED1AC1"/>
    <w:rsid w:val="00ED24BD"/>
    <w:rsid w:val="00ED2894"/>
    <w:rsid w:val="00ED299B"/>
    <w:rsid w:val="00ED5017"/>
    <w:rsid w:val="00ED5135"/>
    <w:rsid w:val="00ED552F"/>
    <w:rsid w:val="00ED6037"/>
    <w:rsid w:val="00EE17A9"/>
    <w:rsid w:val="00EE1925"/>
    <w:rsid w:val="00EE212E"/>
    <w:rsid w:val="00EE22A2"/>
    <w:rsid w:val="00EE30ED"/>
    <w:rsid w:val="00EE3DB3"/>
    <w:rsid w:val="00EE4790"/>
    <w:rsid w:val="00EE479A"/>
    <w:rsid w:val="00EE549E"/>
    <w:rsid w:val="00EE5CC6"/>
    <w:rsid w:val="00EE614D"/>
    <w:rsid w:val="00EF123B"/>
    <w:rsid w:val="00EF2AC7"/>
    <w:rsid w:val="00EF35DD"/>
    <w:rsid w:val="00EF3D9F"/>
    <w:rsid w:val="00EF429A"/>
    <w:rsid w:val="00EF6186"/>
    <w:rsid w:val="00EF7D2B"/>
    <w:rsid w:val="00F00E51"/>
    <w:rsid w:val="00F00E9D"/>
    <w:rsid w:val="00F01FE5"/>
    <w:rsid w:val="00F02C21"/>
    <w:rsid w:val="00F032A9"/>
    <w:rsid w:val="00F03D60"/>
    <w:rsid w:val="00F055C5"/>
    <w:rsid w:val="00F0573B"/>
    <w:rsid w:val="00F107C3"/>
    <w:rsid w:val="00F11602"/>
    <w:rsid w:val="00F119FD"/>
    <w:rsid w:val="00F15FC5"/>
    <w:rsid w:val="00F170E0"/>
    <w:rsid w:val="00F20F0F"/>
    <w:rsid w:val="00F22130"/>
    <w:rsid w:val="00F22298"/>
    <w:rsid w:val="00F2269C"/>
    <w:rsid w:val="00F22816"/>
    <w:rsid w:val="00F23C2A"/>
    <w:rsid w:val="00F244CA"/>
    <w:rsid w:val="00F255FD"/>
    <w:rsid w:val="00F27920"/>
    <w:rsid w:val="00F30E2A"/>
    <w:rsid w:val="00F35559"/>
    <w:rsid w:val="00F36005"/>
    <w:rsid w:val="00F36B43"/>
    <w:rsid w:val="00F37CA7"/>
    <w:rsid w:val="00F4066D"/>
    <w:rsid w:val="00F40A24"/>
    <w:rsid w:val="00F41064"/>
    <w:rsid w:val="00F4150E"/>
    <w:rsid w:val="00F426FD"/>
    <w:rsid w:val="00F43BCF"/>
    <w:rsid w:val="00F455B8"/>
    <w:rsid w:val="00F47CCC"/>
    <w:rsid w:val="00F502EB"/>
    <w:rsid w:val="00F5095A"/>
    <w:rsid w:val="00F51F7C"/>
    <w:rsid w:val="00F521C9"/>
    <w:rsid w:val="00F5225A"/>
    <w:rsid w:val="00F532AD"/>
    <w:rsid w:val="00F53DD3"/>
    <w:rsid w:val="00F5491E"/>
    <w:rsid w:val="00F553CB"/>
    <w:rsid w:val="00F572AF"/>
    <w:rsid w:val="00F577C6"/>
    <w:rsid w:val="00F57DA4"/>
    <w:rsid w:val="00F607CD"/>
    <w:rsid w:val="00F608C2"/>
    <w:rsid w:val="00F61576"/>
    <w:rsid w:val="00F61950"/>
    <w:rsid w:val="00F632CD"/>
    <w:rsid w:val="00F651B7"/>
    <w:rsid w:val="00F71299"/>
    <w:rsid w:val="00F72C6A"/>
    <w:rsid w:val="00F72FCB"/>
    <w:rsid w:val="00F73DEC"/>
    <w:rsid w:val="00F745A8"/>
    <w:rsid w:val="00F759C2"/>
    <w:rsid w:val="00F769B8"/>
    <w:rsid w:val="00F76D6E"/>
    <w:rsid w:val="00F808AB"/>
    <w:rsid w:val="00F80BAE"/>
    <w:rsid w:val="00F81082"/>
    <w:rsid w:val="00F82007"/>
    <w:rsid w:val="00F823E4"/>
    <w:rsid w:val="00F8373A"/>
    <w:rsid w:val="00F8426A"/>
    <w:rsid w:val="00F84316"/>
    <w:rsid w:val="00F85717"/>
    <w:rsid w:val="00F85DC8"/>
    <w:rsid w:val="00F86E06"/>
    <w:rsid w:val="00F87958"/>
    <w:rsid w:val="00F87AC6"/>
    <w:rsid w:val="00F87C0E"/>
    <w:rsid w:val="00F90090"/>
    <w:rsid w:val="00F902DE"/>
    <w:rsid w:val="00F918D8"/>
    <w:rsid w:val="00F95A22"/>
    <w:rsid w:val="00F974D9"/>
    <w:rsid w:val="00FA19C7"/>
    <w:rsid w:val="00FA3C8B"/>
    <w:rsid w:val="00FA5EBA"/>
    <w:rsid w:val="00FA7044"/>
    <w:rsid w:val="00FB0886"/>
    <w:rsid w:val="00FB0B2D"/>
    <w:rsid w:val="00FB1D9C"/>
    <w:rsid w:val="00FB237F"/>
    <w:rsid w:val="00FB313B"/>
    <w:rsid w:val="00FB31E5"/>
    <w:rsid w:val="00FB3609"/>
    <w:rsid w:val="00FB492D"/>
    <w:rsid w:val="00FB4B68"/>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E4F"/>
    <w:rsid w:val="00FE1C0C"/>
    <w:rsid w:val="00FE21EE"/>
    <w:rsid w:val="00FE230B"/>
    <w:rsid w:val="00FE2861"/>
    <w:rsid w:val="00FE3CD8"/>
    <w:rsid w:val="00FE59C4"/>
    <w:rsid w:val="00FE60DF"/>
    <w:rsid w:val="00FE63A4"/>
    <w:rsid w:val="00FE66DF"/>
    <w:rsid w:val="00FE7B02"/>
    <w:rsid w:val="00FE7E2C"/>
    <w:rsid w:val="00FF0757"/>
    <w:rsid w:val="00FF0B23"/>
    <w:rsid w:val="00FF3446"/>
    <w:rsid w:val="00FF3673"/>
    <w:rsid w:val="00FF5078"/>
    <w:rsid w:val="00FF54D3"/>
    <w:rsid w:val="00FF6E99"/>
    <w:rsid w:val="00FF6FFE"/>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010915"/>
    <w:rsid w:val="2B2463CA"/>
    <w:rsid w:val="2B2B0141"/>
    <w:rsid w:val="2B2F847B"/>
    <w:rsid w:val="2B4B93E1"/>
    <w:rsid w:val="2B6FD1BF"/>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2B699D5"/>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7A6D38"/>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8D5EE1C9-B4F6-40C4-B3FD-91664EDA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uiPriority w:val="9"/>
    <w:qFormat/>
    <w:rsid w:val="00BC633C"/>
    <w:pPr>
      <w:pBdr>
        <w:bottom w:val="thinThickSmallGap" w:sz="12" w:space="1" w:color="6B8790" w:themeColor="accent2" w:themeShade="BF"/>
      </w:pBdr>
      <w:spacing w:before="720" w:after="80"/>
      <w:ind w:left="-86"/>
      <w:contextualSpacing/>
      <w:outlineLvl w:val="0"/>
    </w:pPr>
    <w:rPr>
      <w:rFonts w:ascii="Avenir Heavy" w:hAnsi="Avenir Heavy" w:cs="Times New Roman (Headings CS)"/>
      <w:b/>
      <w:bCs/>
      <w:caps/>
      <w:color w:val="465353"/>
      <w:spacing w:val="20"/>
      <w:sz w:val="26"/>
      <w:szCs w:val="26"/>
    </w:rPr>
  </w:style>
  <w:style w:type="paragraph" w:styleId="Heading2">
    <w:name w:val="heading 2"/>
    <w:basedOn w:val="Normal"/>
    <w:next w:val="Normal"/>
    <w:link w:val="Heading2Char"/>
    <w:uiPriority w:val="9"/>
    <w:unhideWhenUsed/>
    <w:qFormat/>
    <w:rsid w:val="00B736DF"/>
    <w:pPr>
      <w:pBdr>
        <w:top w:val="single" w:sz="4" w:space="3" w:color="475A60" w:themeColor="accent2" w:themeShade="7F"/>
        <w:bottom w:val="single" w:sz="4" w:space="3" w:color="475A60" w:themeColor="accent2" w:themeShade="7F"/>
      </w:pBdr>
      <w:shd w:val="clear" w:color="auto" w:fill="EAEEF0" w:themeFill="accent2" w:themeFillTint="33"/>
      <w:spacing w:before="400" w:after="80"/>
      <w:ind w:left="-86"/>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pBdr>
        <w:top w:val="none" w:sz="0" w:space="0" w:color="auto"/>
      </w:pBd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BC633C"/>
    <w:rPr>
      <w:rFonts w:ascii="Avenir Heavy" w:hAnsi="Avenir Heavy" w:cs="Times New Roman (Headings CS)"/>
      <w:b/>
      <w:bCs/>
      <w:caps/>
      <w:color w:val="465353"/>
      <w:spacing w:val="20"/>
      <w:sz w:val="26"/>
      <w:szCs w:val="26"/>
    </w:rPr>
  </w:style>
  <w:style w:type="character" w:customStyle="1" w:styleId="Heading2Char">
    <w:name w:val="Heading 2 Char"/>
    <w:basedOn w:val="DefaultParagraphFont"/>
    <w:link w:val="Heading2"/>
    <w:uiPriority w:val="9"/>
    <w:rsid w:val="00B736DF"/>
    <w:rPr>
      <w:rFonts w:ascii="Avenir Book" w:hAnsi="Avenir Book" w:cs="Times New Roman (Headings CS)"/>
      <w:b/>
      <w:caps/>
      <w:color w:val="4A5356" w:themeColor="text2"/>
      <w:spacing w:val="15"/>
      <w:shd w:val="clear" w:color="auto" w:fill="EAEEF0" w:themeFill="accent2" w:themeFillTint="33"/>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NormalWeb"/>
    <w:qFormat/>
    <w:rsid w:val="00B97953"/>
    <w:pPr>
      <w:numPr>
        <w:numId w:val="8"/>
      </w:numPr>
      <w:spacing w:before="0" w:beforeAutospacing="0"/>
      <w:jc w:val="both"/>
    </w:pPr>
    <w:rPr>
      <w:rFonts w:cs="Calibri"/>
      <w:i w:val="0"/>
      <w:iCs w:val="0"/>
      <w:sz w:val="20"/>
      <w:szCs w:val="20"/>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30"/>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rPr>
      <w:color w:val="000000" w:themeColor="text1"/>
    </w:r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DA2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2884">
      <w:bodyDiv w:val="1"/>
      <w:marLeft w:val="0"/>
      <w:marRight w:val="0"/>
      <w:marTop w:val="0"/>
      <w:marBottom w:val="0"/>
      <w:divBdr>
        <w:top w:val="none" w:sz="0" w:space="0" w:color="auto"/>
        <w:left w:val="none" w:sz="0" w:space="0" w:color="auto"/>
        <w:bottom w:val="none" w:sz="0" w:space="0" w:color="auto"/>
        <w:right w:val="none" w:sz="0" w:space="0" w:color="auto"/>
      </w:divBdr>
      <w:divsChild>
        <w:div w:id="488057093">
          <w:marLeft w:val="0"/>
          <w:marRight w:val="0"/>
          <w:marTop w:val="0"/>
          <w:marBottom w:val="0"/>
          <w:divBdr>
            <w:top w:val="none" w:sz="0" w:space="0" w:color="auto"/>
            <w:left w:val="none" w:sz="0" w:space="0" w:color="auto"/>
            <w:bottom w:val="none" w:sz="0" w:space="0" w:color="auto"/>
            <w:right w:val="none" w:sz="0" w:space="0" w:color="auto"/>
          </w:divBdr>
          <w:divsChild>
            <w:div w:id="1174799915">
              <w:marLeft w:val="0"/>
              <w:marRight w:val="0"/>
              <w:marTop w:val="0"/>
              <w:marBottom w:val="0"/>
              <w:divBdr>
                <w:top w:val="none" w:sz="0" w:space="0" w:color="auto"/>
                <w:left w:val="none" w:sz="0" w:space="0" w:color="auto"/>
                <w:bottom w:val="none" w:sz="0" w:space="0" w:color="auto"/>
                <w:right w:val="none" w:sz="0" w:space="0" w:color="auto"/>
              </w:divBdr>
              <w:divsChild>
                <w:div w:id="1406144131">
                  <w:marLeft w:val="0"/>
                  <w:marRight w:val="0"/>
                  <w:marTop w:val="0"/>
                  <w:marBottom w:val="0"/>
                  <w:divBdr>
                    <w:top w:val="none" w:sz="0" w:space="0" w:color="auto"/>
                    <w:left w:val="none" w:sz="0" w:space="0" w:color="auto"/>
                    <w:bottom w:val="none" w:sz="0" w:space="0" w:color="auto"/>
                    <w:right w:val="none" w:sz="0" w:space="0" w:color="auto"/>
                  </w:divBdr>
                </w:div>
              </w:divsChild>
            </w:div>
            <w:div w:id="2090495678">
              <w:marLeft w:val="0"/>
              <w:marRight w:val="0"/>
              <w:marTop w:val="0"/>
              <w:marBottom w:val="0"/>
              <w:divBdr>
                <w:top w:val="none" w:sz="0" w:space="0" w:color="auto"/>
                <w:left w:val="none" w:sz="0" w:space="0" w:color="auto"/>
                <w:bottom w:val="none" w:sz="0" w:space="0" w:color="auto"/>
                <w:right w:val="none" w:sz="0" w:space="0" w:color="auto"/>
              </w:divBdr>
              <w:divsChild>
                <w:div w:id="933323973">
                  <w:marLeft w:val="0"/>
                  <w:marRight w:val="0"/>
                  <w:marTop w:val="0"/>
                  <w:marBottom w:val="0"/>
                  <w:divBdr>
                    <w:top w:val="none" w:sz="0" w:space="0" w:color="auto"/>
                    <w:left w:val="none" w:sz="0" w:space="0" w:color="auto"/>
                    <w:bottom w:val="none" w:sz="0" w:space="0" w:color="auto"/>
                    <w:right w:val="none" w:sz="0" w:space="0" w:color="auto"/>
                  </w:divBdr>
                </w:div>
              </w:divsChild>
            </w:div>
            <w:div w:id="1656183501">
              <w:marLeft w:val="0"/>
              <w:marRight w:val="0"/>
              <w:marTop w:val="0"/>
              <w:marBottom w:val="0"/>
              <w:divBdr>
                <w:top w:val="none" w:sz="0" w:space="0" w:color="auto"/>
                <w:left w:val="none" w:sz="0" w:space="0" w:color="auto"/>
                <w:bottom w:val="none" w:sz="0" w:space="0" w:color="auto"/>
                <w:right w:val="none" w:sz="0" w:space="0" w:color="auto"/>
              </w:divBdr>
              <w:divsChild>
                <w:div w:id="3139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4238">
          <w:marLeft w:val="0"/>
          <w:marRight w:val="0"/>
          <w:marTop w:val="0"/>
          <w:marBottom w:val="0"/>
          <w:divBdr>
            <w:top w:val="none" w:sz="0" w:space="0" w:color="auto"/>
            <w:left w:val="none" w:sz="0" w:space="0" w:color="auto"/>
            <w:bottom w:val="none" w:sz="0" w:space="0" w:color="auto"/>
            <w:right w:val="none" w:sz="0" w:space="0" w:color="auto"/>
          </w:divBdr>
          <w:divsChild>
            <w:div w:id="1717923508">
              <w:marLeft w:val="0"/>
              <w:marRight w:val="0"/>
              <w:marTop w:val="0"/>
              <w:marBottom w:val="0"/>
              <w:divBdr>
                <w:top w:val="none" w:sz="0" w:space="0" w:color="auto"/>
                <w:left w:val="none" w:sz="0" w:space="0" w:color="auto"/>
                <w:bottom w:val="none" w:sz="0" w:space="0" w:color="auto"/>
                <w:right w:val="none" w:sz="0" w:space="0" w:color="auto"/>
              </w:divBdr>
              <w:divsChild>
                <w:div w:id="11883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527">
      <w:bodyDiv w:val="1"/>
      <w:marLeft w:val="0"/>
      <w:marRight w:val="0"/>
      <w:marTop w:val="0"/>
      <w:marBottom w:val="0"/>
      <w:divBdr>
        <w:top w:val="none" w:sz="0" w:space="0" w:color="auto"/>
        <w:left w:val="none" w:sz="0" w:space="0" w:color="auto"/>
        <w:bottom w:val="none" w:sz="0" w:space="0" w:color="auto"/>
        <w:right w:val="none" w:sz="0" w:space="0" w:color="auto"/>
      </w:divBdr>
      <w:divsChild>
        <w:div w:id="1372655784">
          <w:marLeft w:val="0"/>
          <w:marRight w:val="0"/>
          <w:marTop w:val="0"/>
          <w:marBottom w:val="0"/>
          <w:divBdr>
            <w:top w:val="none" w:sz="0" w:space="0" w:color="auto"/>
            <w:left w:val="none" w:sz="0" w:space="0" w:color="auto"/>
            <w:bottom w:val="none" w:sz="0" w:space="0" w:color="auto"/>
            <w:right w:val="none" w:sz="0" w:space="0" w:color="auto"/>
          </w:divBdr>
          <w:divsChild>
            <w:div w:id="918179053">
              <w:marLeft w:val="0"/>
              <w:marRight w:val="0"/>
              <w:marTop w:val="0"/>
              <w:marBottom w:val="0"/>
              <w:divBdr>
                <w:top w:val="none" w:sz="0" w:space="0" w:color="auto"/>
                <w:left w:val="none" w:sz="0" w:space="0" w:color="auto"/>
                <w:bottom w:val="none" w:sz="0" w:space="0" w:color="auto"/>
                <w:right w:val="none" w:sz="0" w:space="0" w:color="auto"/>
              </w:divBdr>
              <w:divsChild>
                <w:div w:id="923302662">
                  <w:marLeft w:val="0"/>
                  <w:marRight w:val="0"/>
                  <w:marTop w:val="0"/>
                  <w:marBottom w:val="0"/>
                  <w:divBdr>
                    <w:top w:val="none" w:sz="0" w:space="0" w:color="auto"/>
                    <w:left w:val="none" w:sz="0" w:space="0" w:color="auto"/>
                    <w:bottom w:val="none" w:sz="0" w:space="0" w:color="auto"/>
                    <w:right w:val="none" w:sz="0" w:space="0" w:color="auto"/>
                  </w:divBdr>
                </w:div>
              </w:divsChild>
            </w:div>
            <w:div w:id="727725870">
              <w:marLeft w:val="0"/>
              <w:marRight w:val="0"/>
              <w:marTop w:val="0"/>
              <w:marBottom w:val="0"/>
              <w:divBdr>
                <w:top w:val="none" w:sz="0" w:space="0" w:color="auto"/>
                <w:left w:val="none" w:sz="0" w:space="0" w:color="auto"/>
                <w:bottom w:val="none" w:sz="0" w:space="0" w:color="auto"/>
                <w:right w:val="none" w:sz="0" w:space="0" w:color="auto"/>
              </w:divBdr>
              <w:divsChild>
                <w:div w:id="1107966491">
                  <w:marLeft w:val="0"/>
                  <w:marRight w:val="0"/>
                  <w:marTop w:val="0"/>
                  <w:marBottom w:val="0"/>
                  <w:divBdr>
                    <w:top w:val="none" w:sz="0" w:space="0" w:color="auto"/>
                    <w:left w:val="none" w:sz="0" w:space="0" w:color="auto"/>
                    <w:bottom w:val="none" w:sz="0" w:space="0" w:color="auto"/>
                    <w:right w:val="none" w:sz="0" w:space="0" w:color="auto"/>
                  </w:divBdr>
                </w:div>
              </w:divsChild>
            </w:div>
            <w:div w:id="469053242">
              <w:marLeft w:val="0"/>
              <w:marRight w:val="0"/>
              <w:marTop w:val="0"/>
              <w:marBottom w:val="0"/>
              <w:divBdr>
                <w:top w:val="none" w:sz="0" w:space="0" w:color="auto"/>
                <w:left w:val="none" w:sz="0" w:space="0" w:color="auto"/>
                <w:bottom w:val="none" w:sz="0" w:space="0" w:color="auto"/>
                <w:right w:val="none" w:sz="0" w:space="0" w:color="auto"/>
              </w:divBdr>
              <w:divsChild>
                <w:div w:id="18616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531">
          <w:marLeft w:val="0"/>
          <w:marRight w:val="0"/>
          <w:marTop w:val="0"/>
          <w:marBottom w:val="0"/>
          <w:divBdr>
            <w:top w:val="none" w:sz="0" w:space="0" w:color="auto"/>
            <w:left w:val="none" w:sz="0" w:space="0" w:color="auto"/>
            <w:bottom w:val="none" w:sz="0" w:space="0" w:color="auto"/>
            <w:right w:val="none" w:sz="0" w:space="0" w:color="auto"/>
          </w:divBdr>
          <w:divsChild>
            <w:div w:id="403768220">
              <w:marLeft w:val="0"/>
              <w:marRight w:val="0"/>
              <w:marTop w:val="0"/>
              <w:marBottom w:val="0"/>
              <w:divBdr>
                <w:top w:val="none" w:sz="0" w:space="0" w:color="auto"/>
                <w:left w:val="none" w:sz="0" w:space="0" w:color="auto"/>
                <w:bottom w:val="none" w:sz="0" w:space="0" w:color="auto"/>
                <w:right w:val="none" w:sz="0" w:space="0" w:color="auto"/>
              </w:divBdr>
              <w:divsChild>
                <w:div w:id="5678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okercheck.finra.org" TargetMode="External"/><Relationship Id="rId4" Type="http://schemas.openxmlformats.org/officeDocument/2006/relationships/settings" Target="settings.xml"/><Relationship Id="rId9" Type="http://schemas.openxmlformats.org/officeDocument/2006/relationships/hyperlink" Target="http://www.adviserinfo.sec.gov" TargetMode="External"/><Relationship Id="rId14" Type="http://schemas.openxmlformats.org/officeDocument/2006/relationships/fontTable" Target="fontTable.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Stacie Craddock</cp:lastModifiedBy>
  <cp:revision>18</cp:revision>
  <dcterms:created xsi:type="dcterms:W3CDTF">2023-12-01T20:47:00Z</dcterms:created>
  <dcterms:modified xsi:type="dcterms:W3CDTF">2023-12-08T21:08:00Z</dcterms:modified>
</cp:coreProperties>
</file>